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Daydream Unified Specification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Foundational Vision &amp; Pedagogical Framework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constitutes the definitive master specification for the Daydream 3.0 Initiative. It synthesizes all preceding project blueprints—including pedagogical frameworks, product-level feature definitions, architectural analyses, and implementation roadmaps—into a single, cohesive, and authoritative source of truth. Its purpose is to guide the project's implementation from its current conceptual phase to a full-scale, globally-launched platform.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Daydream Initiative: A "Creator's Sandbox"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mission of the Daydream Initiative has been formally reframed. It is not a single educational game, but a comprehensive, next-generation instructional design platform.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user is not the learner, but the "Instructional Designer (ID) as Modern Storyteller".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 is architected as a "creator's sandbox"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empower IDs, educators, and learning scientists to create, test, and deploy deeply engaging, narrative-driven intelligent tutoring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premise of this vision is that the platform must enable IDs to apply established learning theories and build sophisticated educational interventions </w:t>
      </w:r>
      <w:r w:rsidDel="00000000" w:rsidR="00000000" w:rsidRPr="00000000">
        <w:rPr>
          <w:rFonts w:ascii="Google Sans Text" w:cs="Google Sans Text" w:eastAsia="Google Sans Text" w:hAnsi="Google Sans Text"/>
          <w:i w:val="1"/>
          <w:iCs w:val="1"/>
          <w:color w:val="1b1c1d"/>
          <w:rtl w:val="0"/>
        </w:rPr>
        <w:t xml:space="preserve">without requiring specialized programming expertise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design mandate directly and necessarily dictates the platform's technical architecture. The synthesis of a "Twine-style" node-based narrative editor and an "Articulate Storyline-style" trigger/state system is not merely a feature choice; it is the core technical abstraction required to empower non-programmers to build complex, stateful, and interactive learning experiences. The architecture is explicitly in service to this specific creator-first mission.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Unified Pedagogical Model: A Synthesis of Three Theories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Daydream platform is engineered upon a deep synthesis of three core pedagogical and motivational frameworks.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Cognitive Load Theory (CLT):</w:t>
      </w:r>
      <w:r w:rsidDel="00000000" w:rsidR="00000000" w:rsidRPr="00000000">
        <w:rPr>
          <w:rFonts w:ascii="Google Sans Text" w:cs="Google Sans Text" w:eastAsia="Google Sans Text" w:hAnsi="Google Sans Text"/>
          <w:color w:val="1b1c1d"/>
          <w:rtl w:val="0"/>
        </w:rPr>
        <w:t xml:space="preserve"> The platform's "Tutor Module" is architected as an adaptive "Cognitive Load Governor".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CLT is the master design principle for the entire system, applied at every level to manage the learner's finite working memory.</w:t>
      </w:r>
    </w:p>
    <w:p w:rsidR="00000000" w:rsidDel="00000000" w:rsidP="00000000" w:rsidRDefault="00000000" w:rsidRPr="00000000" w14:paraId="0000001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used to </w:t>
      </w:r>
      <w:r w:rsidDel="00000000" w:rsidR="00000000" w:rsidRPr="00000000">
        <w:rPr>
          <w:rFonts w:ascii="Google Sans Text" w:cs="Google Sans Text" w:eastAsia="Google Sans Text" w:hAnsi="Google Sans Text"/>
          <w:b w:val="1"/>
          <w:bCs w:val="1"/>
          <w:color w:val="1b1c1d"/>
          <w:rtl w:val="0"/>
        </w:rPr>
        <w:t xml:space="preserve">manage intrinsic load</w:t>
      </w:r>
      <w:r w:rsidDel="00000000" w:rsidR="00000000" w:rsidRPr="00000000">
        <w:rPr>
          <w:rFonts w:ascii="Google Sans Text" w:cs="Google Sans Text" w:eastAsia="Google Sans Text" w:hAnsi="Google Sans Text"/>
          <w:color w:val="1b1c1d"/>
          <w:rtl w:val="0"/>
        </w:rPr>
        <w:t xml:space="preserve"> (the inherent difficulty of a concept) through scaffolding, such as in the "Vocabulary-as-a-Mechanic" (VaaM)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used to </w:t>
      </w:r>
      <w:r w:rsidDel="00000000" w:rsidR="00000000" w:rsidRPr="00000000">
        <w:rPr>
          <w:rFonts w:ascii="Google Sans Text" w:cs="Google Sans Text" w:eastAsia="Google Sans Text" w:hAnsi="Google Sans Text"/>
          <w:b w:val="1"/>
          <w:bCs w:val="1"/>
          <w:color w:val="1b1c1d"/>
          <w:rtl w:val="0"/>
        </w:rPr>
        <w:t xml:space="preserve">reduce extraneous load</w:t>
      </w:r>
      <w:r w:rsidDel="00000000" w:rsidR="00000000" w:rsidRPr="00000000">
        <w:rPr>
          <w:rFonts w:ascii="Google Sans Text" w:cs="Google Sans Text" w:eastAsia="Google Sans Text" w:hAnsi="Google Sans Text"/>
          <w:color w:val="1b1c1d"/>
          <w:rtl w:val="0"/>
        </w:rPr>
        <w:t xml:space="preserve"> (ineffective mental effort) through clean UI design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acting as an "advance organizer" in the character creator to simplify decision-making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most critically, by minimizing the social-emotional anxiety of "interpersonal risk" during reflection.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is used to </w:t>
      </w:r>
      <w:r w:rsidDel="00000000" w:rsidR="00000000" w:rsidRPr="00000000">
        <w:rPr>
          <w:rFonts w:ascii="Google Sans Text" w:cs="Google Sans Text" w:eastAsia="Google Sans Text" w:hAnsi="Google Sans Text"/>
          <w:b w:val="1"/>
          <w:bCs w:val="1"/>
          <w:color w:val="1b1c1d"/>
          <w:rtl w:val="0"/>
        </w:rPr>
        <w:t xml:space="preserve">optimize germane load</w:t>
      </w:r>
      <w:r w:rsidDel="00000000" w:rsidR="00000000" w:rsidRPr="00000000">
        <w:rPr>
          <w:rFonts w:ascii="Google Sans Text" w:cs="Google Sans Text" w:eastAsia="Google Sans Text" w:hAnsi="Google Sans Text"/>
          <w:color w:val="1b1c1d"/>
          <w:rtl w:val="0"/>
        </w:rPr>
        <w:t xml:space="preserve"> (effective mental effort for schema-building) by </w:t>
      </w:r>
      <w:r w:rsidDel="00000000" w:rsidR="00000000" w:rsidRPr="00000000">
        <w:rPr>
          <w:rFonts w:ascii="Google Sans Text" w:cs="Google Sans Text" w:eastAsia="Google Sans Text" w:hAnsi="Google Sans Text"/>
          <w:i w:val="1"/>
          <w:iCs w:val="1"/>
          <w:color w:val="1b1c1d"/>
          <w:rtl w:val="0"/>
        </w:rPr>
        <w:t xml:space="preserve">inducing</w:t>
      </w:r>
      <w:r w:rsidDel="00000000" w:rsidR="00000000" w:rsidRPr="00000000">
        <w:rPr>
          <w:rFonts w:ascii="Google Sans Text" w:cs="Google Sans Text" w:eastAsia="Google Sans Text" w:hAnsi="Google Sans Text"/>
          <w:color w:val="1b1c1d"/>
          <w:rtl w:val="0"/>
        </w:rPr>
        <w:t xml:space="preserve"> "desirable difficulty," such as forcing the learner to apply a new word in a puzzle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or engage in deep metacognition during "Reflection Quests".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Self-Determination Theory (SDT):</w:t>
      </w:r>
      <w:r w:rsidDel="00000000" w:rsidR="00000000" w:rsidRPr="00000000">
        <w:rPr>
          <w:rFonts w:ascii="Google Sans Text" w:cs="Google Sans Text" w:eastAsia="Google Sans Text" w:hAnsi="Google Sans Text"/>
          <w:color w:val="1b1c1d"/>
          <w:rtl w:val="0"/>
        </w:rPr>
        <w:t xml:space="preserve"> The platform is designed to systematically satisfy the three basic psychological needs that drive intrinsic motivation.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Autonomy:</w:t>
      </w:r>
      <w:r w:rsidDel="00000000" w:rsidR="00000000" w:rsidRPr="00000000">
        <w:rPr>
          <w:rFonts w:ascii="Google Sans Text" w:cs="Google Sans Text" w:eastAsia="Google Sans Text" w:hAnsi="Google Sans Text"/>
          <w:color w:val="1b1c1d"/>
          <w:rtl w:val="0"/>
        </w:rPr>
        <w:t xml:space="preserve"> Fulfilled through meaningful choices, such as selecting a narrative path in a branching quest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defining one's identity through the archetype ("Persona") quiz.</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Competence:</w:t>
      </w:r>
      <w:r w:rsidDel="00000000" w:rsidR="00000000" w:rsidRPr="00000000">
        <w:rPr>
          <w:rFonts w:ascii="Google Sans Text" w:cs="Google Sans Text" w:eastAsia="Google Sans Text" w:hAnsi="Google Sans Text"/>
          <w:color w:val="1b1c1d"/>
          <w:rtl w:val="0"/>
        </w:rPr>
        <w:t xml:space="preserve"> Fulfilled through tangible, visible markers of progression, such as the LitRPG framework's stats, skills, and levels.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Relatedness:</w:t>
      </w:r>
      <w:r w:rsidDel="00000000" w:rsidR="00000000" w:rsidRPr="00000000">
        <w:rPr>
          <w:rFonts w:ascii="Google Sans Text" w:cs="Google Sans Text" w:eastAsia="Google Sans Text" w:hAnsi="Google Sans Text"/>
          <w:color w:val="1b1c1d"/>
          <w:rtl w:val="0"/>
        </w:rPr>
        <w:t xml:space="preserve"> Fulfilled by fostering a personal connection to the learning journey, both through the compelling narrative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the establishment of a personally relevant identity (the "Persona").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Vygotskian Sociocultural Theory:</w:t>
      </w:r>
      <w:r w:rsidDel="00000000" w:rsidR="00000000" w:rsidRPr="00000000">
        <w:rPr>
          <w:rFonts w:ascii="Google Sans Text" w:cs="Google Sans Text" w:eastAsia="Google Sans Text" w:hAnsi="Google Sans Text"/>
          <w:color w:val="1b1c1d"/>
          <w:rtl w:val="0"/>
        </w:rPr>
        <w:t xml:space="preserve"> This theory posits that learning is not an isolated, internal event but a fundamentally social and linguistic process.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True understanding is forged in dialogue. This is implemented through the "Mentor-in-the-Loop" (MITL) system, which provides the learner with access to a "More Knowledgeable Other" (MKO)—a human mentor—who can guide them through their "Zone of Proximal Development" (ZPD), the gap between what they can achieve alone and what they can achieve with human scaffolding.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Core Pedagogical Loop: From Private Reflection to Social Scaffolding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pedagogical architecture resolves the apparent tension between the internal-cognitive (CLT) and external-social (Vygotsky) models by sequencing them into a precise, two-phase loop.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Private Safety Generation (CLT Model)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learner first engages with the "AI as a Mirror" feature.1 This is a "Reflection Quest" 2 conducted at the end of a narrative arc. In this phase, a Socratic AI persona, the "Contemplative Guide" 1, prompts the learner with non-judgmental questions to foster deep metacognition. This process is entirely private, safe, and non-judgmental.5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Opt-in Social Scaffolding (Vygotskian Model)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the private reflection is complete, the learner is presented with a non-coercive, optional choice: "Share this reflection with [Mentor Name]".5 Only if the learner makes this affirmative, opt-in choice is the reflection artifact (e.g., reflection_summary.json) transferred to the "Mentor Portal." The human MKO can then review the artifact and provide "Feed-Forward" guidance—the deep, human-to-human insight that pulls the learner across their ZPD.5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sequentiality is the key. The CLT-based private reflection (Phase 1) is not in conflict with the Vygotskian social loop (Phase 2); it is its </w:t>
      </w:r>
      <w:r w:rsidDel="00000000" w:rsidR="00000000" w:rsidRPr="00000000">
        <w:rPr>
          <w:rFonts w:ascii="Google Sans Text" w:cs="Google Sans Text" w:eastAsia="Google Sans Text" w:hAnsi="Google Sans Text"/>
          <w:i w:val="1"/>
          <w:iCs w:val="1"/>
          <w:color w:val="1b1c1d"/>
          <w:rtl w:val="0"/>
        </w:rPr>
        <w:t xml:space="preserve">non-negotiable prerequisite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"Hinge": Psychological Safety as the Engine for Learning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"Psychological Safety," drawn from the seminal work of Amy Edmondson, is the critical "hinge" that connects and reconciles these two phases.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Edmondson's research defines "team psychological safety" as the shared belief that a team is safe for "interpersonal risk taking," such as speaking up with ideas, questions, or mistakes.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"learning behavior" itself—such as "seeking feedback," "sharing information," and "talking about errors"—is explicitly identified as a form of interpersonal risk. In an environment of low psychological safety, individuals will "act in ways that inhibit learning" to avoid the potential "threat or embarrassment".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learner will not voluntarily opt-in to the Vygotskian social loop (sharing their private, vulnerable reflection) unless a sufficient level of psychological safety has </w:t>
      </w:r>
      <w:r w:rsidDel="00000000" w:rsidR="00000000" w:rsidRPr="00000000">
        <w:rPr>
          <w:rFonts w:ascii="Google Sans Text" w:cs="Google Sans Text" w:eastAsia="Google Sans Text" w:hAnsi="Google Sans Text"/>
          <w:i w:val="1"/>
          <w:iCs w:val="1"/>
          <w:color w:val="1b1c1d"/>
          <w:rtl w:val="0"/>
        </w:rPr>
        <w:t xml:space="preserve">already</w:t>
      </w:r>
      <w:r w:rsidDel="00000000" w:rsidR="00000000" w:rsidRPr="00000000">
        <w:rPr>
          <w:rFonts w:ascii="Google Sans Text" w:cs="Google Sans Text" w:eastAsia="Google Sans Text" w:hAnsi="Google Sans Text"/>
          <w:color w:val="1b1c1d"/>
          <w:rtl w:val="0"/>
        </w:rPr>
        <w:t xml:space="preserve"> been established.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as a Mirror" feature is architected as a "safety generator".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provides a "non-judgmental, private environment"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where the learner can first engage in the "interpersonal risk" of self-reflection </w:t>
      </w:r>
      <w:r w:rsidDel="00000000" w:rsidR="00000000" w:rsidRPr="00000000">
        <w:rPr>
          <w:rFonts w:ascii="Google Sans Text" w:cs="Google Sans Text" w:eastAsia="Google Sans Text" w:hAnsi="Google Sans Text"/>
          <w:i w:val="1"/>
          <w:iCs w:val="1"/>
          <w:color w:val="1b1c1d"/>
          <w:rtl w:val="0"/>
        </w:rPr>
        <w:t xml:space="preserve">without any actual interpersonal risk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allows them to formulate their thoughts, understand their own errors, and build the confidence and self-assurance needed to </w:t>
      </w:r>
      <w:r w:rsidDel="00000000" w:rsidR="00000000" w:rsidRPr="00000000">
        <w:rPr>
          <w:rFonts w:ascii="Google Sans Text" w:cs="Google Sans Text" w:eastAsia="Google Sans Text" w:hAnsi="Google Sans Text"/>
          <w:i w:val="1"/>
          <w:iCs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take the </w:t>
      </w:r>
      <w:r w:rsidDel="00000000" w:rsidR="00000000" w:rsidRPr="00000000">
        <w:rPr>
          <w:rFonts w:ascii="Google Sans Text" w:cs="Google Sans Text" w:eastAsia="Google Sans Text" w:hAnsi="Google Sans Text"/>
          <w:i w:val="1"/>
          <w:iCs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interpersonal risk of sharing those thoughts with a human MKO.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flow—from private, CLT-based safety generation to opt-in, Vygotskian social scaffolding—is the unified pedagogical theory of the Daydream 3.0 platform. The granular consent architecture detailed in Part IV is the direct technical and legal implementation of this core pedagogical principle.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Daydream Authoring Environment (The ID Experience)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defines the "What" of the project: the core authoring tool that Instructional Designers (IDs) will use. This environment is the user-facing implementation of the "creator's sandbox" mission.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Synthesis of Proven Authoring Paradigms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Daydream authoring tool is a "novel synthesis"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 three proven authoring paradigms, designed to solve the ID's "blank page" problem by providing a familiar yet powerful interface.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Narrative Flexibility of Twine:</w:t>
      </w:r>
      <w:r w:rsidDel="00000000" w:rsidR="00000000" w:rsidRPr="00000000">
        <w:rPr>
          <w:rFonts w:ascii="Google Sans Text" w:cs="Google Sans Text" w:eastAsia="Google Sans Text" w:hAnsi="Google Sans Text"/>
          <w:color w:val="1b1c1d"/>
          <w:rtl w:val="0"/>
        </w:rPr>
        <w:t xml:space="preserve"> The primary authoring view is a visual, node-based editor inspired by Twine. Each story segment, or "passage," is a distinct node on a canvas. IDs create branching paths by drawing arrows between these nodes. This provides a clear, high-level map of the entire non-linear narrative, allowing IDs to focus on story flow and pedagogical structure without writing code.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Complex Interactivity of Articulate Storyline 360:</w:t>
      </w:r>
      <w:r w:rsidDel="00000000" w:rsidR="00000000" w:rsidRPr="00000000">
        <w:rPr>
          <w:rFonts w:ascii="Google Sans Text" w:cs="Google Sans Text" w:eastAsia="Google Sans Text" w:hAnsi="Google Sans Text"/>
          <w:color w:val="1b1c1d"/>
          <w:rtl w:val="0"/>
        </w:rPr>
        <w:t xml:space="preserve"> To move beyond simple branching, the platform incorporates a powerful, no-code interaction engine modeled on Storyline's "triggers" and "states" 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IDs to define cause-and-effect relationships with simple, menu-based commands. For example:</w:t>
      </w:r>
    </w:p>
    <w:p w:rsidR="00000000" w:rsidDel="00000000" w:rsidP="00000000" w:rsidRDefault="00000000" w:rsidRPr="00000000" w14:paraId="0000003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The learner </w:t>
      </w:r>
      <w:r w:rsidDel="00000000" w:rsidR="00000000" w:rsidRPr="00000000">
        <w:rPr>
          <w:rFonts w:ascii="Google Sans Text" w:cs="Google Sans Text" w:eastAsia="Google Sans Text" w:hAnsi="Google Sans Text"/>
          <w:i w:val="1"/>
          <w:iCs w:val="1"/>
          <w:color w:val="1b1c1d"/>
          <w:rtl w:val="0"/>
        </w:rPr>
        <w:t xml:space="preserve">drags</w:t>
      </w:r>
      <w:r w:rsidDel="00000000" w:rsidR="00000000" w:rsidRPr="00000000">
        <w:rPr>
          <w:rFonts w:ascii="Google Sans Text" w:cs="Google Sans Text" w:eastAsia="Google Sans Text" w:hAnsi="Google Sans Text"/>
          <w:color w:val="1b1c1d"/>
          <w:rtl w:val="0"/>
        </w:rPr>
        <w:t xml:space="preserve"> the "Ancient Key" object.</w:t>
      </w:r>
    </w:p>
    <w:p w:rsidR="00000000" w:rsidDel="00000000" w:rsidP="00000000" w:rsidRDefault="00000000" w:rsidRPr="00000000" w14:paraId="0000003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Target:</w:t>
      </w:r>
      <w:r w:rsidDel="00000000" w:rsidR="00000000" w:rsidRPr="00000000">
        <w:rPr>
          <w:rFonts w:ascii="Google Sans Text" w:cs="Google Sans Text" w:eastAsia="Google Sans Text" w:hAnsi="Google Sans Text"/>
          <w:color w:val="1b1c1d"/>
          <w:rtl w:val="0"/>
        </w:rPr>
        <w:t xml:space="preserve"> The "Locked Chest" object.</w:t>
      </w:r>
    </w:p>
    <w:p w:rsidR="00000000" w:rsidDel="00000000" w:rsidP="00000000" w:rsidRDefault="00000000" w:rsidRPr="00000000" w14:paraId="0000003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of "Locked Chest" changes from 'Locked' to 'Open'.</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Action: A new vocabulary word ("elucidate") is revealed.2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enables the creation of sophisticated puzzles, dynamic character interactions, and conditional events without programming.2</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Seamless Media Integration of Genially:</w:t>
      </w:r>
      <w:r w:rsidDel="00000000" w:rsidR="00000000" w:rsidRPr="00000000">
        <w:rPr>
          <w:rFonts w:ascii="Google Sans Text" w:cs="Google Sans Text" w:eastAsia="Google Sans Text" w:hAnsi="Google Sans Text"/>
          <w:color w:val="1b1c1d"/>
          <w:rtl w:val="0"/>
        </w:rPr>
        <w:t xml:space="preserve"> To support multi-modal learning, the platform features a drag-and-drop media library. IDs can upload and manage images, audio, and video, placing them directly into story passages. The system also supports embedding external web content via iframes, allowing for the integration of YouTube videos, interactive maps, or other web-based activities.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three-part synthesis is designed to provide multiple on-ramps for IDs from diverse backgrounds. A creative writer may be most comfortable with the Twine-style nodes, a corporate e-learning designer is an expert in Storyline-style triggers, and a K-12 teacher may be most familiar with the slide-based, media-rich approach of Genially. The tool, like the learning experiences it creates, is designed to be accessible and adaptable.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Modular Intelligent Tutoring System (ITS) Architecture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user-friendly authoring environment is an abstraction layer built upon a classic, four-module Intelligent Tutoring System (ITS) architecture. This provides the underlying power and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The Expert Module (Content Authoring)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contains the "what"—the core knowledge and content of the learning experience.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IDs interact with it via structured, form-based editors to create:</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Vocabulary Banks:</w:t>
      </w:r>
      <w:r w:rsidDel="00000000" w:rsidR="00000000" w:rsidRPr="00000000">
        <w:rPr>
          <w:rFonts w:ascii="Google Sans Text" w:cs="Google Sans Text" w:eastAsia="Google Sans Text" w:hAnsi="Google Sans Text"/>
          <w:color w:val="1b1c1d"/>
          <w:rtl w:val="0"/>
        </w:rPr>
        <w:t xml:space="preserve"> Collections of target words, definitions, and metadata (e.g., "SAT Preparation," "Medical Terminology"). This module serves as the content source for the VaaM sub-system.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Story Arcs:</w:t>
      </w:r>
      <w:r w:rsidDel="00000000" w:rsidR="00000000" w:rsidRPr="00000000">
        <w:rPr>
          <w:rFonts w:ascii="Google Sans Text" w:cs="Google Sans Text" w:eastAsia="Google Sans Text" w:hAnsi="Google Sans Text"/>
          <w:color w:val="1b1c1d"/>
          <w:rtl w:val="0"/>
        </w:rPr>
        <w:t xml:space="preserve"> Reusable narrative templates based on the node-editor, such as a complete "Hero's Journey," which can be "re-skinned" for different subjects.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Character Templates:</w:t>
      </w:r>
      <w:r w:rsidDel="00000000" w:rsidR="00000000" w:rsidRPr="00000000">
        <w:rPr>
          <w:rFonts w:ascii="Google Sans Text" w:cs="Google Sans Text" w:eastAsia="Google Sans Text" w:hAnsi="Google Sans Text"/>
          <w:color w:val="1b1c1d"/>
          <w:rtl w:val="0"/>
        </w:rPr>
        <w:t xml:space="preserve"> Definitions of character archetypes (e.g., "Mentor," "Trickster"), their motivations, and dialogue trees. This serves as the source for the "Persona" Engine.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The Tutor Module (Pedagogical Strategy)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is the "pedagogical brain" containing the AI logic that guides the learning process.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ID configures this module to:</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Select AI Personas:</w:t>
      </w:r>
      <w:r w:rsidDel="00000000" w:rsidR="00000000" w:rsidRPr="00000000">
        <w:rPr>
          <w:rFonts w:ascii="Google Sans Text" w:cs="Google Sans Text" w:eastAsia="Google Sans Text" w:hAnsi="Google Sans Text"/>
          <w:color w:val="1b1c1d"/>
          <w:rtl w:val="0"/>
        </w:rPr>
        <w:t xml:space="preserve"> Choose from a library of pre-configured AI storytellers (e.g., a standard "Narrator" vs. the Socratic "Contemplative Guide" for Reflection Quests).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Configure Instructional Strategy:</w:t>
      </w:r>
      <w:r w:rsidDel="00000000" w:rsidR="00000000" w:rsidRPr="00000000">
        <w:rPr>
          <w:rFonts w:ascii="Google Sans Text" w:cs="Google Sans Text" w:eastAsia="Google Sans Text" w:hAnsi="Google Sans Text"/>
          <w:color w:val="1b1c1d"/>
          <w:rtl w:val="0"/>
        </w:rPr>
        <w:t xml:space="preserve"> Set the rules for the AI tutor, such as the frequency of new vocabulary introductions, the conditions that trigger a "Reflection Quest," and the type of feedback provided. This is the interface through which the ID </w:t>
      </w:r>
      <w:r w:rsidDel="00000000" w:rsidR="00000000" w:rsidRPr="00000000">
        <w:rPr>
          <w:rFonts w:ascii="Google Sans Text" w:cs="Google Sans Text" w:eastAsia="Google Sans Text" w:hAnsi="Google Sans Text"/>
          <w:i w:val="1"/>
          <w:iCs w:val="1"/>
          <w:color w:val="1b1c1d"/>
          <w:rtl w:val="0"/>
        </w:rPr>
        <w:t xml:space="preserve">governs the Cognitive Load Governor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The Student Module (Assessment and Analytics)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tracks and models the learner's progress and state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ID uses this module to:</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Define Custom Success Metrics:</w:t>
      </w:r>
      <w:r w:rsidDel="00000000" w:rsidR="00000000" w:rsidRPr="00000000">
        <w:rPr>
          <w:rFonts w:ascii="Google Sans Text" w:cs="Google Sans Text" w:eastAsia="Google Sans Text" w:hAnsi="Google Sans Text"/>
          <w:color w:val="1b1c1d"/>
          <w:rtl w:val="0"/>
        </w:rPr>
        <w:t xml:space="preserve"> Determine what constitutes success for their specific objectives (e.g., for vocabulary, "mastery" could be defined as a learner correctly using a new word in context three times).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Visualize Data:</w:t>
      </w:r>
      <w:r w:rsidDel="00000000" w:rsidR="00000000" w:rsidRPr="00000000">
        <w:rPr>
          <w:rFonts w:ascii="Google Sans Text" w:cs="Google Sans Text" w:eastAsia="Google Sans Text" w:hAnsi="Google Sans Text"/>
          <w:color w:val="1b1c1d"/>
          <w:rtl w:val="0"/>
        </w:rPr>
        <w:t xml:space="preserve"> Access a dashboard showing learner data, popular narrative paths, common misconceptions, and progress, allowing for iterative improvement of the design (formative assessment).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2.2.4 The User Interface Module (Presentation Layer)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module governs the "look and feel" of the final product.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IDs can use a theme editor to customize the color palette, select fonts, and adjust the layout of UI elements (e.g., inventory, quest log) to align with branding or create a specific narrative atmosphere (e.g., "a dark, gothic theme for a mystery story").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authoring tools described in the sub-systems (e.g., the "Archetype Builder" and "Dilemma Builder" from the Persona Engine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are the user-friendly frontends that write directly to this four-part ITS backend.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Core Learning Mechanics &amp; Sub-systems (The Learner Experience)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primary game systems the learner interacts with, showing how the pedagogical vision from Part I is translated into concrete, engaging game mechanics.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"Persona" Engine: Jungian Archetypes as a Pedagogical Tool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scalable, psychologically-grounded character creation system that serves as the learner's "first act of self-reflection".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defines the learner's starting "Persona," which scaffolds their entire learning journey.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The "Persona" (The Initial Choice)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rejects simple "Class Pickers" (e.g., "Pick: 1. Hero, 2. Sage"). Instead, the learner is presented with a Situation-Based Quiz (a simplified "Reflection Quest") composed of 3-5 short, narrative dilemmas.4</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Dilemma: "You see a bully harassing a merchant. Do you: A) Confront the bully directly. (Reveals Hero) B) Find a clever way to distract the bully. (Reveals Jester/Trickster) C) Observe to understand why the bully is angry. (Reveals Sage) D) Comfort the merchant after the bully leaves. (Reveals Caregiver)".4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the quiz, the platform "Reveals" the learner's primary archetype.4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The "Integration" (Gamelit/LitRPG Loop)</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chosen archetype is immediately integrated into the game's mechanics, linking the learner's identity to their skills.4</w:t>
      </w:r>
    </w:p>
    <w:p w:rsidR="00000000" w:rsidDel="00000000" w:rsidP="00000000" w:rsidRDefault="00000000" w:rsidRPr="00000000" w14:paraId="0000006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Stat Buffs:</w:t>
      </w:r>
      <w:r w:rsidDel="00000000" w:rsidR="00000000" w:rsidRPr="00000000">
        <w:rPr>
          <w:rFonts w:ascii="Google Sans Text" w:cs="Google Sans Text" w:eastAsia="Google Sans Text" w:hAnsi="Google Sans Text"/>
          <w:color w:val="1b1c1d"/>
          <w:rtl w:val="0"/>
        </w:rPr>
        <w:t xml:space="preserve"> The archetype provides the </w:t>
      </w:r>
      <w:r w:rsidDel="00000000" w:rsidR="00000000" w:rsidRPr="00000000">
        <w:rPr>
          <w:rFonts w:ascii="Google Sans Text" w:cs="Google Sans Text" w:eastAsia="Google Sans Text" w:hAnsi="Google Sans Text"/>
          <w:b w:val="1"/>
          <w:bCs w:val="1"/>
          <w:color w:val="1b1c1d"/>
          <w:rtl w:val="0"/>
        </w:rPr>
        <w:t xml:space="preserve">baseline stats</w:t>
      </w:r>
      <w:r w:rsidDel="00000000" w:rsidR="00000000" w:rsidRPr="00000000">
        <w:rPr>
          <w:rFonts w:ascii="Google Sans Text" w:cs="Google Sans Text" w:eastAsia="Google Sans Text" w:hAnsi="Google Sans Text"/>
          <w:color w:val="1b1c1d"/>
          <w:rtl w:val="0"/>
        </w:rPr>
        <w:t xml:space="preserve"> for the LitRPG system.</w:t>
      </w:r>
    </w:p>
    <w:p w:rsidR="00000000" w:rsidDel="00000000" w:rsidP="00000000" w:rsidRDefault="00000000" w:rsidRPr="00000000" w14:paraId="0000006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Sage:</w:t>
      </w:r>
      <w:r w:rsidDel="00000000" w:rsidR="00000000" w:rsidRPr="00000000">
        <w:rPr>
          <w:rFonts w:ascii="Google Sans Text" w:cs="Google Sans Text" w:eastAsia="Google Sans Text" w:hAnsi="Google Sans Text"/>
          <w:color w:val="1b1c1d"/>
          <w:rtl w:val="0"/>
        </w:rPr>
        <w:t xml:space="preserve"> +2 "Intelligence" (boosts VaaM gains), +1 "Perception".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Hero:</w:t>
      </w:r>
      <w:r w:rsidDel="00000000" w:rsidR="00000000" w:rsidRPr="00000000">
        <w:rPr>
          <w:rFonts w:ascii="Google Sans Text" w:cs="Google Sans Text" w:eastAsia="Google Sans Text" w:hAnsi="Google Sans Text"/>
          <w:color w:val="1b1c1d"/>
          <w:rtl w:val="0"/>
        </w:rPr>
        <w:t xml:space="preserve"> +2 "Courage" (unlocks brave dialogue), +1 "Strength".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b1c1d"/>
          <w:rtl w:val="0"/>
        </w:rPr>
        <w:t xml:space="preserve">Jester:</w:t>
      </w:r>
      <w:r w:rsidDel="00000000" w:rsidR="00000000" w:rsidRPr="00000000">
        <w:rPr>
          <w:rFonts w:ascii="Google Sans Text" w:cs="Google Sans Text" w:eastAsia="Google Sans Text" w:hAnsi="Google Sans Text"/>
          <w:color w:val="1b1c1d"/>
          <w:rtl w:val="0"/>
        </w:rPr>
        <w:t xml:space="preserve"> +2 "Eloquence" (boosts VaaM dialogue options), +1 "Agility".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Dialogue Unlocks:</w:t>
      </w:r>
      <w:r w:rsidDel="00000000" w:rsidR="00000000" w:rsidRPr="00000000">
        <w:rPr>
          <w:rFonts w:ascii="Google Sans Text" w:cs="Google Sans Text" w:eastAsia="Google Sans Text" w:hAnsi="Google Sans Text"/>
          <w:color w:val="1b1c1d"/>
          <w:rtl w:val="0"/>
        </w:rPr>
        <w:t xml:space="preserve"> The archetype unlocks unique, passive dialogue options. For example, when facing a guard, the Sage gets a `` "I seek the knowledge within" option, while the Hero gets a [Hero] "I must pass. Stand aside!" option.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The "Shadow" (Tier 3 Reflection)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"Gold Standard" of the system, designed for true psychological growth.4 The learner's chosen archetype is fed as context to the "AI as a Mirror" Guide. The Guide then prompts reflection on the limitations (the "Shadow") of that archetype.4</w:t>
      </w:r>
    </w:p>
    <w:p w:rsidR="00000000" w:rsidDel="00000000" w:rsidP="00000000" w:rsidRDefault="00000000" w:rsidRPr="00000000" w14:paraId="0000006A">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Example Prompt (for a "Sage"): "As a Sage, you chose to observe the bully, but you didn't act. What are the consequences of only observing? When might action (your 'Hero' shadow) be necessary, even if it's uncomfortable?".4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process uses the archetype to help the learner integrate their "Shadow" and achieve a more balanced personality.4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Gamelit/LitRPG Framework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platform's progression is built on a Gamelit/LitRPG framework (Stats, Levels, Skills, Quests).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structure serves two primary purposes:</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the </w:t>
      </w:r>
      <w:r w:rsidDel="00000000" w:rsidR="00000000" w:rsidRPr="00000000">
        <w:rPr>
          <w:rFonts w:ascii="Google Sans Text" w:cs="Google Sans Text" w:eastAsia="Google Sans Text" w:hAnsi="Google Sans Text"/>
          <w:b w:val="1"/>
          <w:bCs w:val="1"/>
          <w:color w:val="1b1c1d"/>
          <w:rtl w:val="0"/>
        </w:rPr>
        <w:t xml:space="preserve">scaffold</w:t>
      </w:r>
      <w:r w:rsidDel="00000000" w:rsidR="00000000" w:rsidRPr="00000000">
        <w:rPr>
          <w:rFonts w:ascii="Google Sans Text" w:cs="Google Sans Text" w:eastAsia="Google Sans Text" w:hAnsi="Google Sans Text"/>
          <w:color w:val="1b1c1d"/>
          <w:rtl w:val="0"/>
        </w:rPr>
        <w:t xml:space="preserve"> for integrating educational content, particularly mathematical concepts like algebraic progression curves, probability in loot drops, and statistical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the </w:t>
      </w:r>
      <w:r w:rsidDel="00000000" w:rsidR="00000000" w:rsidRPr="00000000">
        <w:rPr>
          <w:rFonts w:ascii="Google Sans Text" w:cs="Google Sans Text" w:eastAsia="Google Sans Text" w:hAnsi="Google Sans Text"/>
          <w:b w:val="1"/>
          <w:bCs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for satisfying the core psychological needs of Self-Determination Theory (SDT).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"Persona" Engine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LitRPG framework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are two lenses on a single, unified system. The learner's journey through the "Persona" quiz (a narrative event) results in the "Sage" archetype (a narrative identity). This identity </w:t>
      </w:r>
      <w:r w:rsidDel="00000000" w:rsidR="00000000" w:rsidRPr="00000000">
        <w:rPr>
          <w:rFonts w:ascii="Google Sans Text" w:cs="Google Sans Text" w:eastAsia="Google Sans Text" w:hAnsi="Google Sans Text"/>
          <w:i w:val="1"/>
          <w:iCs w:val="1"/>
          <w:color w:val="1b1c1d"/>
          <w:rtl w:val="0"/>
        </w:rPr>
        <w:t xml:space="preserve">mechanically</w:t>
      </w:r>
      <w:r w:rsidDel="00000000" w:rsidR="00000000" w:rsidRPr="00000000">
        <w:rPr>
          <w:rFonts w:ascii="Google Sans Text" w:cs="Google Sans Text" w:eastAsia="Google Sans Text" w:hAnsi="Google Sans Text"/>
          <w:color w:val="1b1c1d"/>
          <w:rtl w:val="0"/>
        </w:rPr>
        <w:t xml:space="preserve"> grants "+2 Intelligence" (a LitRPG stat). This stat buff </w:t>
      </w:r>
      <w:r w:rsidDel="00000000" w:rsidR="00000000" w:rsidRPr="00000000">
        <w:rPr>
          <w:rFonts w:ascii="Google Sans Text" w:cs="Google Sans Text" w:eastAsia="Google Sans Text" w:hAnsi="Google Sans Text"/>
          <w:i w:val="1"/>
          <w:iCs w:val="1"/>
          <w:color w:val="1b1c1d"/>
          <w:rtl w:val="0"/>
        </w:rPr>
        <w:t xml:space="preserve">mechanically</w:t>
      </w:r>
      <w:r w:rsidDel="00000000" w:rsidR="00000000" w:rsidRPr="00000000">
        <w:rPr>
          <w:rFonts w:ascii="Google Sans Text" w:cs="Google Sans Text" w:eastAsia="Google Sans Text" w:hAnsi="Google Sans Text"/>
          <w:color w:val="1b1c1d"/>
          <w:rtl w:val="0"/>
        </w:rPr>
        <w:t xml:space="preserve"> satisfies the SDT need for "Competence"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i w:val="1"/>
          <w:iCs w:val="1"/>
          <w:color w:val="1b1c1d"/>
          <w:rtl w:val="0"/>
        </w:rPr>
        <w:t xml:space="preserve">narratively</w:t>
      </w:r>
      <w:r w:rsidDel="00000000" w:rsidR="00000000" w:rsidRPr="00000000">
        <w:rPr>
          <w:rFonts w:ascii="Google Sans Text" w:cs="Google Sans Text" w:eastAsia="Google Sans Text" w:hAnsi="Google Sans Text"/>
          <w:color w:val="1b1c1d"/>
          <w:rtl w:val="0"/>
        </w:rPr>
        <w:t xml:space="preserve"> reinforcing the "Sage" identity, which satisfies the SDT need for "Relatedness".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creates a closed, self-reinforcing loop between psychology, motivation, and game mechanics.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details the direct mapping from the psychological archetype to its concrete mechanical and pedagogical function within the system.</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Archetype-to-Mechanic Pedagogical Map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LitRPG Stat Buff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Pedagogical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Motivational Principle (SDT)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Example Dialogue Unlock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"Intelligence", +1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Boosts VaaM gains; scaffolds observation and analysis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Competence, Relatedness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 seek the knowledge within."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"Courage", +1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Unlocks "brave" dialogue; scaffolds pro-social action and problem-solving.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Competence,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[Hero] "I must pass. Stand aside!"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Jester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"Eloquence", +1 "Agility"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Boosts VaaM dialogue options; scaffolds lateral thinking and communication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Competence,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[Jester] "Find a clever way to distract the bully."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Caregiver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"Empathy" (Stat TBD), +1 "Resilience" (Stat TBD)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Unlocks compassionate dialogue; scaffolds emotional intelligence and supportive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Relatedness,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[Caregiver] "Comfort the merchant after the bully leaves."</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"Vocabulary-as-a-Mechanic" (VaaM) Model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VaaM model is the primary sub-system for integrating content. It is a three-phase, game-based learning loop designed to move beyond rote recall and foster deep, transferable conceptual mastery.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Phase 1: Acquisition (Low-Risk Discovery)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phase manages the </w:t>
      </w:r>
      <w:r w:rsidDel="00000000" w:rsidR="00000000" w:rsidRPr="00000000">
        <w:rPr>
          <w:rFonts w:ascii="Google Sans Text" w:cs="Google Sans Text" w:eastAsia="Google Sans Text" w:hAnsi="Google Sans Text"/>
          <w:i w:val="1"/>
          <w:iCs w:val="1"/>
          <w:color w:val="1b1c1d"/>
          <w:rtl w:val="0"/>
        </w:rPr>
        <w:t xml:space="preserve">intrinsic cognitive load</w:t>
      </w:r>
      <w:r w:rsidDel="00000000" w:rsidR="00000000" w:rsidRPr="00000000">
        <w:rPr>
          <w:rFonts w:ascii="Google Sans Text" w:cs="Google Sans Text" w:eastAsia="Google Sans Text" w:hAnsi="Google Sans Text"/>
          <w:color w:val="1b1c1d"/>
          <w:rtl w:val="0"/>
        </w:rPr>
        <w:t xml:space="preserve"> of a new word by introducing it in a safe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Dual-Coding Introduction:</w:t>
      </w:r>
      <w:r w:rsidDel="00000000" w:rsidR="00000000" w:rsidRPr="00000000">
        <w:rPr>
          <w:rFonts w:ascii="Google Sans Text" w:cs="Google Sans Text" w:eastAsia="Google Sans Text" w:hAnsi="Google Sans Text"/>
          <w:color w:val="1b1c1d"/>
          <w:rtl w:val="0"/>
        </w:rPr>
        <w:t xml:space="preserve"> The learner's first encounter leverages Paivio's Dual Coding Theory.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platform simultaneously triggers a GenAI-powered TTS narrator (verbal channel) and a GenAI-generated image (non-verbal/visual channel). For example, the learner hears the word "precarious" and its definition while seeing an image of a "precarious rope bridge".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Environmental Text:</w:t>
      </w:r>
      <w:r w:rsidDel="00000000" w:rsidR="00000000" w:rsidRPr="00000000">
        <w:rPr>
          <w:rFonts w:ascii="Google Sans Text" w:cs="Google Sans Text" w:eastAsia="Google Sans Text" w:hAnsi="Google Sans Text"/>
          <w:color w:val="1b1c1d"/>
          <w:rtl w:val="0"/>
        </w:rPr>
        <w:t xml:space="preserve"> The word then appears as highlighted text in the narrative. A simple, clean hover-over or click reveals the definition again, minimizing </w:t>
      </w:r>
      <w:r w:rsidDel="00000000" w:rsidR="00000000" w:rsidRPr="00000000">
        <w:rPr>
          <w:rFonts w:ascii="Google Sans Text" w:cs="Google Sans Text" w:eastAsia="Google Sans Text" w:hAnsi="Google Sans Text"/>
          <w:i w:val="1"/>
          <w:iCs w:val="1"/>
          <w:color w:val="1b1c1d"/>
          <w:rtl w:val="0"/>
        </w:rPr>
        <w:t xml:space="preserve">extraneous cognitive load</w:t>
      </w:r>
      <w:r w:rsidDel="00000000" w:rsidR="00000000" w:rsidRPr="00000000">
        <w:rPr>
          <w:rFonts w:ascii="Google Sans Text" w:cs="Google Sans Text" w:eastAsia="Google Sans Text" w:hAnsi="Google Sans Text"/>
          <w:color w:val="1b1c1d"/>
          <w:rtl w:val="0"/>
        </w:rPr>
        <w:t xml:space="preserve"> by not breaking the narrative flow.</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3.3.2 Phase 2: Application (The "Gamelit" Loop)</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phase implements "Situated Cognition" by </w:t>
      </w:r>
      <w:r w:rsidDel="00000000" w:rsidR="00000000" w:rsidRPr="00000000">
        <w:rPr>
          <w:rFonts w:ascii="Google Sans Text" w:cs="Google Sans Text" w:eastAsia="Google Sans Text" w:hAnsi="Google Sans Text"/>
          <w:i w:val="1"/>
          <w:iCs w:val="1"/>
          <w:color w:val="1b1c1d"/>
          <w:rtl w:val="0"/>
        </w:rPr>
        <w:t xml:space="preserve">inducing germane load</w:t>
      </w:r>
      <w:r w:rsidDel="00000000" w:rsidR="00000000" w:rsidRPr="00000000">
        <w:rPr>
          <w:rFonts w:ascii="Google Sans Text" w:cs="Google Sans Text" w:eastAsia="Google Sans Text" w:hAnsi="Google Sans Text"/>
          <w:color w:val="1b1c1d"/>
          <w:rtl w:val="0"/>
        </w:rPr>
        <w:t xml:space="preserve">, requiring the learner to "use the word as a tool" to solve a problem.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Choice-Based:</w:t>
      </w:r>
      <w:r w:rsidDel="00000000" w:rsidR="00000000" w:rsidRPr="00000000">
        <w:rPr>
          <w:rFonts w:ascii="Google Sans Text" w:cs="Google Sans Text" w:eastAsia="Google Sans Text" w:hAnsi="Google Sans Text"/>
          <w:color w:val="1b1c1d"/>
          <w:rtl w:val="0"/>
        </w:rPr>
        <w:t xml:space="preserve"> The learner must make a </w:t>
      </w:r>
      <w:r w:rsidDel="00000000" w:rsidR="00000000" w:rsidRPr="00000000">
        <w:rPr>
          <w:rFonts w:ascii="Google Sans Text" w:cs="Google Sans Text" w:eastAsia="Google Sans Text" w:hAnsi="Google Sans Text"/>
          <w:i w:val="1"/>
          <w:iCs w:val="1"/>
          <w:color w:val="1b1c1d"/>
          <w:rtl w:val="0"/>
        </w:rPr>
        <w:t xml:space="preserve">contextual inference</w:t>
      </w:r>
      <w:r w:rsidDel="00000000" w:rsidR="00000000" w:rsidRPr="00000000">
        <w:rPr>
          <w:rFonts w:ascii="Google Sans Text" w:cs="Google Sans Text" w:eastAsia="Google Sans Text" w:hAnsi="Google Sans Text"/>
          <w:color w:val="1b1c1d"/>
          <w:rtl w:val="0"/>
        </w:rPr>
        <w:t xml:space="preserve"> rather than just matching a definition (e.g., in dialogue, choosing the correct tool to "elucidate" findings).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Dialogue-Based:</w:t>
      </w:r>
      <w:r w:rsidDel="00000000" w:rsidR="00000000" w:rsidRPr="00000000">
        <w:rPr>
          <w:rFonts w:ascii="Google Sans Text" w:cs="Google Sans Text" w:eastAsia="Google Sans Text" w:hAnsi="Google Sans Text"/>
          <w:color w:val="1b1c1d"/>
          <w:rtl w:val="0"/>
        </w:rPr>
        <w:t xml:space="preserve"> This uses the LitRPG "skill check" concept. A more effective dialogue option (e.g., [Eloquence 10] 'I must *implore* you to reconsider!') is </w:t>
      </w:r>
      <w:r w:rsidDel="00000000" w:rsidR="00000000" w:rsidRPr="00000000">
        <w:rPr>
          <w:rFonts w:ascii="Google Sans Text" w:cs="Google Sans Text" w:eastAsia="Google Sans Text" w:hAnsi="Google Sans Text"/>
          <w:i w:val="1"/>
          <w:iCs w:val="1"/>
          <w:color w:val="1b1c1d"/>
          <w:rtl w:val="0"/>
        </w:rPr>
        <w:t xml:space="preserve">unlocked</w:t>
      </w:r>
      <w:r w:rsidDel="00000000" w:rsidR="00000000" w:rsidRPr="00000000">
        <w:rPr>
          <w:rFonts w:ascii="Google Sans Text" w:cs="Google Sans Text" w:eastAsia="Google Sans Text" w:hAnsi="Google Sans Text"/>
          <w:color w:val="1b1c1d"/>
          <w:rtl w:val="0"/>
        </w:rPr>
        <w:t xml:space="preserve"> only after the learner has acquired and understood the word "implore".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Puzzle-Based (Generative):</w:t>
      </w:r>
      <w:r w:rsidDel="00000000" w:rsidR="00000000" w:rsidRPr="00000000">
        <w:rPr>
          <w:rFonts w:ascii="Google Sans Text" w:cs="Google Sans Text" w:eastAsia="Google Sans Text" w:hAnsi="Google Sans Text"/>
          <w:color w:val="1b1c1d"/>
          <w:rtl w:val="0"/>
        </w:rPr>
        <w:t xml:space="preserve"> A high-level application where the AI generates contextual puzzles. For instance, a "rune-locked door" puzzle might require the learner to solve a word-grouping puzzle (like </w:t>
      </w:r>
      <w:r w:rsidDel="00000000" w:rsidR="00000000" w:rsidRPr="00000000">
        <w:rPr>
          <w:rFonts w:ascii="Google Sans Text" w:cs="Google Sans Text" w:eastAsia="Google Sans Text" w:hAnsi="Google Sans Text"/>
          <w:i w:val="1"/>
          <w:iCs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to find the four words related to "persuasion" to unlock the door.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3.3.3 Phase 3: Reinforcement (The "LitRPG" Reward)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phase provides the motivational loop that links vocabulary mastery directly to character progression.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Skill Trees:</w:t>
      </w:r>
      <w:r w:rsidDel="00000000" w:rsidR="00000000" w:rsidRPr="00000000">
        <w:rPr>
          <w:rFonts w:ascii="Google Sans Text" w:cs="Google Sans Text" w:eastAsia="Google Sans Text" w:hAnsi="Google Sans Text"/>
          <w:color w:val="1b1c1d"/>
          <w:rtl w:val="0"/>
        </w:rPr>
        <w:t xml:space="preserve"> Successfully using a word in Phase 2 grants Experience Points (XP) to a non-combat skill tree like "Rhetoric" or "Eloquence".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Stat Buffs:</w:t>
      </w:r>
      <w:r w:rsidDel="00000000" w:rsidR="00000000" w:rsidRPr="00000000">
        <w:rPr>
          <w:rFonts w:ascii="Google Sans Text" w:cs="Google Sans Text" w:eastAsia="Google Sans Text" w:hAnsi="Google Sans Text"/>
          <w:color w:val="1b1c1d"/>
          <w:rtl w:val="0"/>
        </w:rPr>
        <w:t xml:space="preserve"> Mastering a set of words (e.g., 10 "Academic" words) grants a permanent +1 to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World Unlocking:</w:t>
      </w:r>
      <w:r w:rsidDel="00000000" w:rsidR="00000000" w:rsidRPr="00000000">
        <w:rPr>
          <w:rFonts w:ascii="Google Sans Text" w:cs="Google Sans Text" w:eastAsia="Google Sans Text" w:hAnsi="Google Sans Text"/>
          <w:color w:val="1b1c1d"/>
          <w:rtl w:val="0"/>
        </w:rPr>
        <w:t xml:space="preserve"> The "Eloquence" skill, built by mastering vocabulary, unlocks entirely new quests, hidden vendors, and dialogue paths.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powerful, self-reinforcing virtuous cycle. The VaaM sub-system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i w:val="1"/>
          <w:iCs w:val="1"/>
          <w:color w:val="1b1c1d"/>
          <w:rtl w:val="0"/>
        </w:rPr>
        <w:t xml:space="preserve">primary engine</w:t>
      </w:r>
      <w:r w:rsidDel="00000000" w:rsidR="00000000" w:rsidRPr="00000000">
        <w:rPr>
          <w:rFonts w:ascii="Google Sans Text" w:cs="Google Sans Text" w:eastAsia="Google Sans Text" w:hAnsi="Google Sans Text"/>
          <w:color w:val="1b1c1d"/>
          <w:rtl w:val="0"/>
        </w:rPr>
        <w:t xml:space="preserve"> that generates the XP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drive the core LitRPG progression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engine is, in turn, </w:t>
      </w:r>
      <w:r w:rsidDel="00000000" w:rsidR="00000000" w:rsidRPr="00000000">
        <w:rPr>
          <w:rFonts w:ascii="Google Sans Text" w:cs="Google Sans Text" w:eastAsia="Google Sans Text" w:hAnsi="Google Sans Text"/>
          <w:i w:val="1"/>
          <w:iCs w:val="1"/>
          <w:color w:val="1b1c1d"/>
          <w:rtl w:val="0"/>
        </w:rPr>
        <w:t xml:space="preserve">boosted by the Persona Engine</w:t>
      </w:r>
      <w:r w:rsidDel="00000000" w:rsidR="00000000" w:rsidRPr="00000000">
        <w:rPr>
          <w:rFonts w:ascii="Google Sans Text" w:cs="Google Sans Text" w:eastAsia="Google Sans Text" w:hAnsi="Google Sans Text"/>
          <w:color w:val="1b1c1d"/>
          <w:rtl w:val="0"/>
        </w:rPr>
        <w:t xml:space="preserve">. A learner with the "Sage" archetype gets a "+2 Intelligence" stat, which "boosts VaaM gains".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"Jester" gets "+2 Eloquence," which "boosts VaaM dialogue options".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mechanical linkage of identity-to-skill-to-progression makes the educational content feel deeply, mechanically, and personally relevant.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Social Scaffolding Architecture (The Mentor Experience)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secure, compliant, and pedagogically-sound social systems that form the second half of the core learning loop, moving the learner from private reflection to social scaffolding.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Secure "Mentor Portal" (Rejecting Insecure Email)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"Mentor-in-the-Loop" brief proposed an "email summary" concept.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concept is a powerful </w:t>
      </w:r>
      <w:r w:rsidDel="00000000" w:rsidR="00000000" w:rsidRPr="00000000">
        <w:rPr>
          <w:rFonts w:ascii="Google Sans Text" w:cs="Google Sans Text" w:eastAsia="Google Sans Text" w:hAnsi="Google Sans Text"/>
          <w:i w:val="1"/>
          <w:iCs w:val="1"/>
          <w:color w:val="1b1c1d"/>
          <w:rtl w:val="0"/>
        </w:rPr>
        <w:t xml:space="preserve">pedagogical metaphor</w:t>
      </w:r>
      <w:r w:rsidDel="00000000" w:rsidR="00000000" w:rsidRPr="00000000">
        <w:rPr>
          <w:rFonts w:ascii="Google Sans Text" w:cs="Google Sans Text" w:eastAsia="Google Sans Text" w:hAnsi="Google Sans Text"/>
          <w:color w:val="1b1c1d"/>
          <w:rtl w:val="0"/>
        </w:rPr>
        <w:t xml:space="preserve"> for Vygotsky's linguistic turn (moving from internal thought to external language), but it is a </w:t>
      </w:r>
      <w:r w:rsidDel="00000000" w:rsidR="00000000" w:rsidRPr="00000000">
        <w:rPr>
          <w:rFonts w:ascii="Google Sans Text" w:cs="Google Sans Text" w:eastAsia="Google Sans Text" w:hAnsi="Google Sans Text"/>
          <w:i w:val="1"/>
          <w:iCs w:val="1"/>
          <w:color w:val="1b1c1d"/>
          <w:rtl w:val="0"/>
        </w:rPr>
        <w:t xml:space="preserve">catastrophic and non-viable</w:t>
      </w:r>
      <w:r w:rsidDel="00000000" w:rsidR="00000000" w:rsidRPr="00000000">
        <w:rPr>
          <w:rFonts w:ascii="Google Sans Text" w:cs="Google Sans Text" w:eastAsia="Google Sans Text" w:hAnsi="Google Sans Text"/>
          <w:color w:val="1b1c1d"/>
          <w:rtl w:val="0"/>
        </w:rPr>
        <w:t xml:space="preserve"> technical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learner's reflection journal is sensitive Personally Identifiable Information (PII). Emailing this PII from the platform's secure environment to an un-audited, third-party email address (e.g., a mentor's personal Gmail) would be a "catastrophic and willful violation" of the Children's Online Privacy Protection Act (COPPA), the General Data Protection Regulation (GDPR), and the Family Educational Rights and Privacy Act (FERPA).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only compliant solution is to re-implement the "email" metaphor as a secure, in-platform </w:t>
      </w:r>
      <w:r w:rsidDel="00000000" w:rsidR="00000000" w:rsidRPr="00000000">
        <w:rPr>
          <w:rFonts w:ascii="Google Sans Text" w:cs="Google Sans Text" w:eastAsia="Google Sans Text" w:hAnsi="Google Sans Text"/>
          <w:b w:val="1"/>
          <w:bCs w:val="1"/>
          <w:color w:val="1b1c1d"/>
          <w:rtl w:val="0"/>
        </w:rPr>
        <w:t xml:space="preserve">"Mentor Portal"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The portal will be a new, authenticated section of the main Daydream web application, built on the project's existing Rust stack.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New components built with </w:t>
      </w:r>
      <w:r w:rsidDel="00000000" w:rsidR="00000000" w:rsidRPr="00000000">
        <w:rPr>
          <w:rFonts w:ascii="Google Sans Text" w:cs="Google Sans Text" w:eastAsia="Google Sans Text" w:hAnsi="Google Sans Text"/>
          <w:b w:val="1"/>
          <w:bCs w:val="1"/>
          <w:color w:val="1b1c1d"/>
          <w:rtl w:val="0"/>
        </w:rPr>
        <w:t xml:space="preserve">Leptos</w:t>
      </w:r>
      <w:r w:rsidDel="00000000" w:rsidR="00000000" w:rsidRPr="00000000">
        <w:rPr>
          <w:rFonts w:ascii="Google Sans Text" w:cs="Google Sans Text" w:eastAsia="Google Sans Text" w:hAnsi="Google Sans Text"/>
          <w:color w:val="1b1c1d"/>
          <w:rtl w:val="0"/>
        </w:rPr>
        <w:t xml:space="preserve"> and served as WebAssembly (WASM).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A new set of API endpoints built with </w:t>
      </w:r>
      <w:r w:rsidDel="00000000" w:rsidR="00000000" w:rsidRPr="00000000">
        <w:rPr>
          <w:rFonts w:ascii="Google Sans Text" w:cs="Google Sans Text" w:eastAsia="Google Sans Text" w:hAnsi="Google Sans Text"/>
          <w:b w:val="1"/>
          <w:bCs w:val="1"/>
          <w:color w:val="1b1c1d"/>
          <w:rtl w:val="0"/>
        </w:rPr>
        <w:t xml:space="preserve">Axum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Authentication:</w:t>
      </w:r>
      <w:r w:rsidDel="00000000" w:rsidR="00000000" w:rsidRPr="00000000">
        <w:rPr>
          <w:rFonts w:ascii="Google Sans Text" w:cs="Google Sans Text" w:eastAsia="Google Sans Text" w:hAnsi="Google Sans Text"/>
          <w:color w:val="1b1c1d"/>
          <w:rtl w:val="0"/>
        </w:rPr>
        <w:t xml:space="preserve"> The system will use JSON Web Tokens (JWT) to manage a distinct Role::Mentor.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The portal will feature a secure, real-time "inbox" for mentors. This "in-platform, end-to-end encrypted messaging system" fully preserves the Vygotskian pedagogical goal while strictly adhering to the platform's "privacy-first mandate".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Granular Consent Architecture (The "Opt-in" Workflow)</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protect the psychological safety generated by the "AI as a Mirror" feature, the learner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maintain "absolute control." The act of sharing must be a "deliberate, granular, and affirmative opt-in choice at every step".</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architecture is the direct technical and legal implementation of the platform's core pedagogical principle.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will enforce the following three-stage consent flow:</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Stage 1: Verifiable Parental Consent (VPC):</w:t>
      </w:r>
      <w:r w:rsidDel="00000000" w:rsidR="00000000" w:rsidRPr="00000000">
        <w:rPr>
          <w:rFonts w:ascii="Google Sans Text" w:cs="Google Sans Text" w:eastAsia="Google Sans Text" w:hAnsi="Google Sans Text"/>
          <w:color w:val="1b1c1d"/>
          <w:rtl w:val="0"/>
        </w:rPr>
        <w:t xml:space="preserve"> Before the mentorship feature is even </w:t>
      </w:r>
      <w:r w:rsidDel="00000000" w:rsidR="00000000" w:rsidRPr="00000000">
        <w:rPr>
          <w:rFonts w:ascii="Google Sans Text" w:cs="Google Sans Text" w:eastAsia="Google Sans Text" w:hAnsi="Google Sans Text"/>
          <w:i w:val="1"/>
          <w:iCs w:val="1"/>
          <w:color w:val="1b1c1d"/>
          <w:rtl w:val="0"/>
        </w:rPr>
        <w:t xml:space="preserve">visible</w:t>
      </w:r>
      <w:r w:rsidDel="00000000" w:rsidR="00000000" w:rsidRPr="00000000">
        <w:rPr>
          <w:rFonts w:ascii="Google Sans Text" w:cs="Google Sans Text" w:eastAsia="Google Sans Text" w:hAnsi="Google Sans Text"/>
          <w:color w:val="1b1c1d"/>
          <w:rtl w:val="0"/>
        </w:rPr>
        <w:t xml:space="preserve"> to a user under the age of consent (13 for COPPA, 13-16 variable for GDPR), the platform must obtain Verifiable Parental Consent. This is a non-negotiable legal prerequisite.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Stage 2: The Mentor Connection (Social Consent):</w:t>
      </w:r>
      <w:r w:rsidDel="00000000" w:rsidR="00000000" w:rsidRPr="00000000">
        <w:rPr>
          <w:rFonts w:ascii="Google Sans Text" w:cs="Google Sans Text" w:eastAsia="Google Sans Text" w:hAnsi="Google Sans Text"/>
          <w:color w:val="1b1c1d"/>
          <w:rtl w:val="0"/>
        </w:rPr>
        <w:t xml:space="preserve"> A learner must establish a formal, 1-to-1 connection. The learner sends a "connection request" to a specific, named mentor. The mentor must affirmatively "accept" this request in their Mentor Portal. This creates a secure, auditable relationship in the database, ensuring data is only shared with explicitly approved individuals.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Stage 3: Per-Reflection Opt-In (Data Consent):</w:t>
      </w:r>
      <w:r w:rsidDel="00000000" w:rsidR="00000000" w:rsidRPr="00000000">
        <w:rPr>
          <w:rFonts w:ascii="Google Sans Text" w:cs="Google Sans Text" w:eastAsia="Google Sans Text" w:hAnsi="Google Sans Text"/>
          <w:color w:val="1b1c1d"/>
          <w:rtl w:val="0"/>
        </w:rPr>
        <w:t xml:space="preserve"> This is the most critical step for maintaining psychological safety. All "AI as a Mirror" reflections are </w:t>
      </w:r>
      <w:r w:rsidDel="00000000" w:rsidR="00000000" w:rsidRPr="00000000">
        <w:rPr>
          <w:rFonts w:ascii="Google Sans Text" w:cs="Google Sans Text" w:eastAsia="Google Sans Text" w:hAnsi="Google Sans Text"/>
          <w:i w:val="1"/>
          <w:iCs w:val="1"/>
          <w:color w:val="1b1c1d"/>
          <w:rtl w:val="0"/>
        </w:rPr>
        <w:t xml:space="preserve">private-by-default</w:t>
      </w:r>
      <w:r w:rsidDel="00000000" w:rsidR="00000000" w:rsidRPr="00000000">
        <w:rPr>
          <w:rFonts w:ascii="Google Sans Text" w:cs="Google Sans Text" w:eastAsia="Google Sans Text" w:hAnsi="Google Sans Text"/>
          <w:color w:val="1b1c1d"/>
          <w:rtl w:val="0"/>
        </w:rPr>
        <w:t xml:space="preserve">. After completing a reflection, the UI will present a </w:t>
      </w:r>
      <w:r w:rsidDel="00000000" w:rsidR="00000000" w:rsidRPr="00000000">
        <w:rPr>
          <w:rFonts w:ascii="Google Sans Text" w:cs="Google Sans Text" w:eastAsia="Google Sans Text" w:hAnsi="Google Sans Text"/>
          <w:i w:val="1"/>
          <w:iCs w:val="1"/>
          <w:color w:val="1b1c1d"/>
          <w:rtl w:val="0"/>
        </w:rPr>
        <w:t xml:space="preserve">new, optional</w:t>
      </w:r>
      <w:r w:rsidDel="00000000" w:rsidR="00000000" w:rsidRPr="00000000">
        <w:rPr>
          <w:rFonts w:ascii="Google Sans Text" w:cs="Google Sans Text" w:eastAsia="Google Sans Text" w:hAnsi="Google Sans Text"/>
          <w:color w:val="1b1c1d"/>
          <w:rtl w:val="0"/>
        </w:rPr>
        <w:t xml:space="preserve"> button: "Share this reflection with [Mentor Name]." Only by clicking this button, for this specific reflection, does the learner consent to that single piece of data being shared. This non-coercive, per-item, opt-in design is the technical and UX embodiment of the platform's commitment to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"Peer Supervision" System: Structured, Safe Peer Assessment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 will support peer-to-peer mentorship, which Vygotskian theory supports. Research (e.g., Topping 2009) finds that students report greater learning benefits from the cognitive act of </w:t>
      </w:r>
      <w:r w:rsidDel="00000000" w:rsidR="00000000" w:rsidRPr="00000000">
        <w:rPr>
          <w:rFonts w:ascii="Google Sans Text" w:cs="Google Sans Text" w:eastAsia="Google Sans Text" w:hAnsi="Google Sans Text"/>
          <w:i w:val="1"/>
          <w:iCs w:val="1"/>
          <w:color w:val="1b1c1d"/>
          <w:rtl w:val="0"/>
        </w:rPr>
        <w:t xml:space="preserve">giving</w:t>
      </w:r>
      <w:r w:rsidDel="00000000" w:rsidR="00000000" w:rsidRPr="00000000">
        <w:rPr>
          <w:rFonts w:ascii="Google Sans Text" w:cs="Google Sans Text" w:eastAsia="Google Sans Text" w:hAnsi="Google Sans Text"/>
          <w:color w:val="1b1c1d"/>
          <w:rtl w:val="0"/>
        </w:rPr>
        <w:t xml:space="preserve"> feedback than from merely receiving 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unstructured peer review can be "deeply destructive to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Therefore, the peer assessment system must be architected for "structured safety"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Configurable Anonymity:</w:t>
      </w:r>
      <w:r w:rsidDel="00000000" w:rsidR="00000000" w:rsidRPr="00000000">
        <w:rPr>
          <w:rFonts w:ascii="Google Sans Text" w:cs="Google Sans Text" w:eastAsia="Google Sans Text" w:hAnsi="Google Sans Text"/>
          <w:color w:val="1b1c1d"/>
          <w:rtl w:val="0"/>
        </w:rPr>
        <w:t xml:space="preserve"> The ID will have the ability to configure anonymity settings (e.g., anonymous-for-learner, anonymous-for-mentor, or fully identifiable) for each assignment, providing a "safety valve" to manage interpersonal risk.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Structured Rubrics:</w:t>
      </w:r>
      <w:r w:rsidDel="00000000" w:rsidR="00000000" w:rsidRPr="00000000">
        <w:rPr>
          <w:rFonts w:ascii="Google Sans Text" w:cs="Google Sans Text" w:eastAsia="Google Sans Text" w:hAnsi="Google Sans Text"/>
          <w:color w:val="1b1c1d"/>
          <w:rtl w:val="0"/>
        </w:rPr>
        <w:t xml:space="preserve"> Peer feedback will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be a simple, blank text box. All peer feedback will be guided by structured rubrics defined by the ID in the "Expert Module." These rubrics will be designed around Hattie &amp; Timperley's (2007) "Feed-Forward" model ("Where to next?"), forcing the peer-mentor to provide specific, actionable, and constructive guidance rather than vague criticism.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Opt-in, Trusted Groups:</w:t>
      </w:r>
      <w:r w:rsidDel="00000000" w:rsidR="00000000" w:rsidRPr="00000000">
        <w:rPr>
          <w:rFonts w:ascii="Google Sans Text" w:cs="Google Sans Text" w:eastAsia="Google Sans Text" w:hAnsi="Google Sans Text"/>
          <w:color w:val="1b1c1d"/>
          <w:rtl w:val="0"/>
        </w:rPr>
        <w:t xml:space="preserve"> Sharing will be limited to pre-defined, trusted groups (e.g., "peer pods," project teams) to emulate a safe team environment.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"Structured Rubric" feature is a key pedagogical intervention. It simultaneously </w:t>
      </w:r>
      <w:r w:rsidDel="00000000" w:rsidR="00000000" w:rsidRPr="00000000">
        <w:rPr>
          <w:rFonts w:ascii="Google Sans Text" w:cs="Google Sans Text" w:eastAsia="Google Sans Text" w:hAnsi="Google Sans Text"/>
          <w:i w:val="1"/>
          <w:iCs w:val="1"/>
          <w:color w:val="1b1c1d"/>
          <w:rtl w:val="0"/>
        </w:rPr>
        <w:t xml:space="preserve">teaches the peer-mentor how to give good feedback</w:t>
      </w:r>
      <w:r w:rsidDel="00000000" w:rsidR="00000000" w:rsidRPr="00000000">
        <w:rPr>
          <w:rFonts w:ascii="Google Sans Text" w:cs="Google Sans Text" w:eastAsia="Google Sans Text" w:hAnsi="Google Sans Text"/>
          <w:color w:val="1b1c1d"/>
          <w:rtl w:val="0"/>
        </w:rPr>
        <w:t xml:space="preserve"> (maximizing their own metacognitive benefit) while </w:t>
      </w:r>
      <w:r w:rsidDel="00000000" w:rsidR="00000000" w:rsidRPr="00000000">
        <w:rPr>
          <w:rFonts w:ascii="Google Sans Text" w:cs="Google Sans Text" w:eastAsia="Google Sans Text" w:hAnsi="Google Sans Text"/>
          <w:i w:val="1"/>
          <w:iCs w:val="1"/>
          <w:color w:val="1b1c1d"/>
          <w:rtl w:val="0"/>
        </w:rPr>
        <w:t xml:space="preserve">protecting the receiver</w:t>
      </w:r>
      <w:r w:rsidDel="00000000" w:rsidR="00000000" w:rsidRPr="00000000">
        <w:rPr>
          <w:rFonts w:ascii="Google Sans Text" w:cs="Google Sans Text" w:eastAsia="Google Sans Text" w:hAnsi="Google Sans Text"/>
          <w:color w:val="1b1c1d"/>
          <w:rtl w:val="0"/>
        </w:rPr>
        <w:t xml:space="preserve"> with constructive, goal-oriented guidance.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"TPACK" Certification Framework: Certifying the Human MKO</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mentor who is untrained in the platform's specific pedagogy can "do more harm than good" and destroy the psychological safety the system works to create.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"Daydream Certification" is the platform's quality assurance mechanism for this "human-technical system".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certification is grounded in the </w:t>
      </w:r>
      <w:r w:rsidDel="00000000" w:rsidR="00000000" w:rsidRPr="00000000">
        <w:rPr>
          <w:rFonts w:ascii="Google Sans Text" w:cs="Google Sans Text" w:eastAsia="Google Sans Text" w:hAnsi="Google Sans Text"/>
          <w:b w:val="1"/>
          <w:bCs w:val="1"/>
          <w:color w:val="1b1c1d"/>
          <w:rtl w:val="0"/>
        </w:rPr>
        <w:t xml:space="preserve">Technological Pedagogical Content Knowledge (TPACK)</w:t>
      </w:r>
      <w:r w:rsidDel="00000000" w:rsidR="00000000" w:rsidRPr="00000000">
        <w:rPr>
          <w:rFonts w:ascii="Google Sans Text" w:cs="Google Sans Text" w:eastAsia="Google Sans Text" w:hAnsi="Google Sans Text"/>
          <w:color w:val="1b1c1d"/>
          <w:rtl w:val="0"/>
        </w:rPr>
        <w:t xml:space="preserve"> framework.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be a certified Daydream MKO, a mentor must demonstrate synthesized knowledge:</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Content Knowledge (CK):</w:t>
      </w:r>
      <w:r w:rsidDel="00000000" w:rsidR="00000000" w:rsidRPr="00000000">
        <w:rPr>
          <w:rFonts w:ascii="Google Sans Text" w:cs="Google Sans Text" w:eastAsia="Google Sans Text" w:hAnsi="Google Sans Text"/>
          <w:color w:val="1b1c1d"/>
          <w:rtl w:val="0"/>
        </w:rPr>
        <w:t xml:space="preserve"> Knowledge of the subject matter (e.g., algebra).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Pedagogical Knowledge (PK):</w:t>
      </w:r>
      <w:r w:rsidDel="00000000" w:rsidR="00000000" w:rsidRPr="00000000">
        <w:rPr>
          <w:rFonts w:ascii="Google Sans Text" w:cs="Google Sans Text" w:eastAsia="Google Sans Text" w:hAnsi="Google Sans Text"/>
          <w:color w:val="1b1c1d"/>
          <w:rtl w:val="0"/>
        </w:rPr>
        <w:t xml:space="preserve"> Knowledge of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teach. For Daydream, this </w:t>
      </w:r>
      <w:r w:rsidDel="00000000" w:rsidR="00000000" w:rsidRPr="00000000">
        <w:rPr>
          <w:rFonts w:ascii="Google Sans Text" w:cs="Google Sans Text" w:eastAsia="Google Sans Text" w:hAnsi="Google Sans Text"/>
          <w:i w:val="1"/>
          <w:iCs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means Socratic questioning, Hattie &amp; Timperley's "Feed-Forward" model, and a deep understanding of Edmondson's principles of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Technological Knowledge (TK):</w:t>
      </w:r>
      <w:r w:rsidDel="00000000" w:rsidR="00000000" w:rsidRPr="00000000">
        <w:rPr>
          <w:rFonts w:ascii="Google Sans Text" w:cs="Google Sans Text" w:eastAsia="Google Sans Text" w:hAnsi="Google Sans Text"/>
          <w:color w:val="1b1c1d"/>
          <w:rtl w:val="0"/>
        </w:rPr>
        <w:t xml:space="preserve"> Knowledge of the Daydream platform itself, including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"AI as a Mirror" is private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consent architecture is granular.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TPACK (The Synthesis):</w:t>
      </w:r>
      <w:r w:rsidDel="00000000" w:rsidR="00000000" w:rsidRPr="00000000">
        <w:rPr>
          <w:rFonts w:ascii="Google Sans Text" w:cs="Google Sans Text" w:eastAsia="Google Sans Text" w:hAnsi="Google Sans Text"/>
          <w:color w:val="1b1c1d"/>
          <w:rtl w:val="0"/>
        </w:rPr>
        <w:t xml:space="preserve"> The master skill. This is the ability to use the </w:t>
      </w:r>
      <w:r w:rsidDel="00000000" w:rsidR="00000000" w:rsidRPr="00000000">
        <w:rPr>
          <w:rFonts w:ascii="Google Sans Text" w:cs="Google Sans Text" w:eastAsia="Google Sans Text" w:hAnsi="Google Sans Text"/>
          <w:i w:val="1"/>
          <w:iCs w:val="1"/>
          <w:color w:val="1b1c1d"/>
          <w:rtl w:val="0"/>
        </w:rPr>
        <w:t xml:space="preserve">Daydream Mentor Portal (TK)</w:t>
      </w:r>
      <w:r w:rsidDel="00000000" w:rsidR="00000000" w:rsidRPr="00000000">
        <w:rPr>
          <w:rFonts w:ascii="Google Sans Text" w:cs="Google Sans Text" w:eastAsia="Google Sans Text" w:hAnsi="Google Sans Text"/>
          <w:color w:val="1b1c1d"/>
          <w:rtl w:val="0"/>
        </w:rPr>
        <w:t xml:space="preserve"> to provide effective, </w:t>
      </w:r>
      <w:r w:rsidDel="00000000" w:rsidR="00000000" w:rsidRPr="00000000">
        <w:rPr>
          <w:rFonts w:ascii="Google Sans Text" w:cs="Google Sans Text" w:eastAsia="Google Sans Text" w:hAnsi="Google Sans Text"/>
          <w:i w:val="1"/>
          <w:iCs w:val="1"/>
          <w:color w:val="1b1c1d"/>
          <w:rtl w:val="0"/>
        </w:rPr>
        <w:t xml:space="preserve">Socratic, "feed-forward" (PK)</w:t>
      </w:r>
      <w:r w:rsidDel="00000000" w:rsidR="00000000" w:rsidRPr="00000000">
        <w:rPr>
          <w:rFonts w:ascii="Google Sans Text" w:cs="Google Sans Text" w:eastAsia="Google Sans Text" w:hAnsi="Google Sans Text"/>
          <w:color w:val="1b1c1d"/>
          <w:rtl w:val="0"/>
        </w:rPr>
        <w:t xml:space="preserve"> feedback on a learner's reflection about an </w:t>
      </w:r>
      <w:r w:rsidDel="00000000" w:rsidR="00000000" w:rsidRPr="00000000">
        <w:rPr>
          <w:rFonts w:ascii="Google Sans Text" w:cs="Google Sans Text" w:eastAsia="Google Sans Text" w:hAnsi="Google Sans Text"/>
          <w:i w:val="1"/>
          <w:iCs w:val="1"/>
          <w:color w:val="1b1c1d"/>
          <w:rtl w:val="0"/>
        </w:rPr>
        <w:t xml:space="preserve">algebra quest (CK)</w:t>
      </w:r>
      <w:r w:rsidDel="00000000" w:rsidR="00000000" w:rsidRPr="00000000">
        <w:rPr>
          <w:rFonts w:ascii="Google Sans Text" w:cs="Google Sans Text" w:eastAsia="Google Sans Text" w:hAnsi="Google Sans Text"/>
          <w:color w:val="1b1c1d"/>
          <w:rtl w:val="0"/>
        </w:rPr>
        <w:t xml:space="preserve">, all while </w:t>
      </w:r>
      <w:r w:rsidDel="00000000" w:rsidR="00000000" w:rsidRPr="00000000">
        <w:rPr>
          <w:rFonts w:ascii="Google Sans Text" w:cs="Google Sans Text" w:eastAsia="Google Sans Text" w:hAnsi="Google Sans Text"/>
          <w:i w:val="1"/>
          <w:iCs w:val="1"/>
          <w:color w:val="1b1c1d"/>
          <w:rtl w:val="0"/>
        </w:rPr>
        <w:t xml:space="preserve">maintaining and reinforcing psychological safety (PK/TK)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certification will be implemented by "dogfooding" the platform—it will be a mandatory, narrative-driven Daydream module that all prospective mentors must complete before Role::Mentor is unlocked.5 This module will include:</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Empathy Building:</w:t>
      </w:r>
      <w:r w:rsidDel="00000000" w:rsidR="00000000" w:rsidRPr="00000000">
        <w:rPr>
          <w:rFonts w:ascii="Google Sans Text" w:cs="Google Sans Text" w:eastAsia="Google Sans Text" w:hAnsi="Google Sans Text"/>
          <w:color w:val="1b1c1d"/>
          <w:rtl w:val="0"/>
        </w:rPr>
        <w:t xml:space="preserve"> Forcing the mentor to experience the vulnerability of the "AI as aMirror" as a learner.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Pedagogical Simulations:</w:t>
      </w:r>
      <w:r w:rsidDel="00000000" w:rsidR="00000000" w:rsidRPr="00000000">
        <w:rPr>
          <w:rFonts w:ascii="Google Sans Text" w:cs="Google Sans Text" w:eastAsia="Google Sans Text" w:hAnsi="Google Sans Text"/>
          <w:color w:val="1b1c1d"/>
          <w:rtl w:val="0"/>
        </w:rPr>
        <w:t xml:space="preserve"> Presenting the mentor with "at-risk" learner reflections and forcing them to choose between poor, judgmental responses and effective, Socratic, "Feed-Forward" responses.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TPACK certification is, in effect, the </w:t>
      </w:r>
      <w:r w:rsidDel="00000000" w:rsidR="00000000" w:rsidRPr="00000000">
        <w:rPr>
          <w:rFonts w:ascii="Google Sans Text" w:cs="Google Sans Text" w:eastAsia="Google Sans Text" w:hAnsi="Google Sans Text"/>
          <w:i w:val="1"/>
          <w:iCs w:val="1"/>
          <w:color w:val="1b1c1d"/>
          <w:rtl w:val="0"/>
        </w:rPr>
        <w:t xml:space="preserve">engineering specification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mandatory test suite</w:t>
      </w:r>
      <w:r w:rsidDel="00000000" w:rsidR="00000000" w:rsidRPr="00000000">
        <w:rPr>
          <w:rFonts w:ascii="Google Sans Text" w:cs="Google Sans Text" w:eastAsia="Google Sans Text" w:hAnsi="Google Sans Text"/>
          <w:color w:val="1b1c1d"/>
          <w:rtl w:val="0"/>
        </w:rPr>
        <w:t xml:space="preserve"> for the </w:t>
      </w:r>
      <w:r w:rsidDel="00000000" w:rsidR="00000000" w:rsidRPr="00000000">
        <w:rPr>
          <w:rFonts w:ascii="Google Sans Text" w:cs="Google Sans Text" w:eastAsia="Google Sans Text" w:hAnsi="Google Sans Text"/>
          <w:i w:val="1"/>
          <w:iCs w:val="1"/>
          <w:color w:val="1b1c1d"/>
          <w:rtl w:val="0"/>
        </w:rPr>
        <w:t xml:space="preserve">human component</w:t>
      </w:r>
      <w:r w:rsidDel="00000000" w:rsidR="00000000" w:rsidRPr="00000000">
        <w:rPr>
          <w:rFonts w:ascii="Google Sans Text" w:cs="Google Sans Text" w:eastAsia="Google Sans Text" w:hAnsi="Google Sans Text"/>
          <w:color w:val="1b1c1d"/>
          <w:rtl w:val="0"/>
        </w:rPr>
        <w:t xml:space="preserve"> of the system. It validates that a human is safe and competent before they are allowed to participate in the platform's social loop.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Unified Technical Architecture &amp; Implementation Patterns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defines the "How" of the project—the specific, unconventional Rust-based technology stack and, most critically, the mandatory architectural patterns required to ensure its stability and performance.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"Pre-Alpha" Status: A Project of Specifications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formal analysis of the project's GitHub repositories confirms they are "functionally empty".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Daydream Initiative is currently in a "pre-alpha, conceptual design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this stage, the "product" is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codebase but this collection of comprehensive strategic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"development issues" currently being faced are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code-level bugs, but "fundamental, high-complexity architectural integration conflicts" that arise from the proposed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"pre-alpha" status is a significant strategic advantage. The core architectural "showstoppers" have been identified and solved at the design stage, which is exponentially more effective and less costly than discovering them after thousands of engineering hours have been invested. The project has been effectively de-risked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implementation begins.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High-Performance Rust Stack: Axum, Leptos, and Bevy ECS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proposed technology stack is "bleeding-edge, high-performance, and deeply unconventional".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Axum:</w:t>
      </w:r>
      <w:r w:rsidDel="00000000" w:rsidR="00000000" w:rsidRPr="00000000">
        <w:rPr>
          <w:rFonts w:ascii="Google Sans Text" w:cs="Google Sans Text" w:eastAsia="Google Sans Text" w:hAnsi="Google Sans Text"/>
          <w:color w:val="1b1c1d"/>
          <w:rtl w:val="0"/>
        </w:rPr>
        <w:t xml:space="preserve"> An asynchronous web server built on the Tokio runtime. It serves as the backend API, handling all REST endpoints and WebSocket connections.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Leptos:</w:t>
      </w:r>
      <w:r w:rsidDel="00000000" w:rsidR="00000000" w:rsidRPr="00000000">
        <w:rPr>
          <w:rFonts w:ascii="Google Sans Text" w:cs="Google Sans Text" w:eastAsia="Google Sans Text" w:hAnsi="Google Sans Text"/>
          <w:color w:val="1b1c1d"/>
          <w:rtl w:val="0"/>
        </w:rPr>
        <w:t xml:space="preserve"> A reactive frontend framework. It is used to build the UI, which is compiled to WebAssembly (WASM) and runs in the browser as a "thin client" in a "Server-Side State"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Bevy ECS:</w:t>
      </w:r>
      <w:r w:rsidDel="00000000" w:rsidR="00000000" w:rsidRPr="00000000">
        <w:rPr>
          <w:rFonts w:ascii="Google Sans Text" w:cs="Google Sans Text" w:eastAsia="Google Sans Text" w:hAnsi="Google Sans Text"/>
          <w:color w:val="1b1c1d"/>
          <w:rtl w:val="0"/>
        </w:rPr>
        <w:t xml:space="preserve"> A synchronous, loop-based game engine (Entity Component System). In a highly unconventional choice, it is used as the </w:t>
      </w:r>
      <w:r w:rsidDel="00000000" w:rsidR="00000000" w:rsidRPr="00000000">
        <w:rPr>
          <w:rFonts w:ascii="Google Sans Text" w:cs="Google Sans Text" w:eastAsia="Google Sans Text" w:hAnsi="Google Sans Text"/>
          <w:i w:val="1"/>
          <w:iCs w:val="1"/>
          <w:color w:val="1b1c1d"/>
          <w:rtl w:val="0"/>
        </w:rPr>
        <w:t xml:space="preserve">authoritative state management layer</w:t>
      </w:r>
      <w:r w:rsidDel="00000000" w:rsidR="00000000" w:rsidRPr="00000000">
        <w:rPr>
          <w:rFonts w:ascii="Google Sans Text" w:cs="Google Sans Text" w:eastAsia="Google Sans Text" w:hAnsi="Google Sans Text"/>
          <w:color w:val="1b1c1d"/>
          <w:rtl w:val="0"/>
        </w:rPr>
        <w:t xml:space="preserve"> for the web server, managing all game logic and LitRPG stats.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AI/Compute Stack:</w:t>
      </w:r>
      <w:r w:rsidDel="00000000" w:rsidR="00000000" w:rsidRPr="00000000">
        <w:rPr>
          <w:rFonts w:ascii="Google Sans Text" w:cs="Google Sans Text" w:eastAsia="Google Sans Text" w:hAnsi="Google Sans Text"/>
          <w:color w:val="1b1c1d"/>
          <w:rtl w:val="0"/>
        </w:rPr>
        <w:t xml:space="preserve"> Includes swarms-rs for AI agent orchestration, rocm-rs for local AMD GPU acceleration, and LanceDB as an embedded vector database.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Solved Architectural Conflict 1: The bevy_defer Web-ECS Bridge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central architectural conflict: Axum is </w:t>
      </w:r>
      <w:r w:rsidDel="00000000" w:rsidR="00000000" w:rsidRPr="00000000">
        <w:rPr>
          <w:rFonts w:ascii="Google Sans Text" w:cs="Google Sans Text" w:eastAsia="Google Sans Text" w:hAnsi="Google Sans Text"/>
          <w:i w:val="1"/>
          <w:iCs w:val="1"/>
          <w:color w:val="1b1c1d"/>
          <w:rtl w:val="0"/>
        </w:rPr>
        <w:t xml:space="preserve">asynchronous</w:t>
      </w:r>
      <w:r w:rsidDel="00000000" w:rsidR="00000000" w:rsidRPr="00000000">
        <w:rPr>
          <w:rFonts w:ascii="Google Sans Text" w:cs="Google Sans Text" w:eastAsia="Google Sans Text" w:hAnsi="Google Sans Text"/>
          <w:color w:val="1b1c1d"/>
          <w:rtl w:val="0"/>
        </w:rPr>
        <w:t xml:space="preserve"> (Tokio runtime), while Bevy ECS is </w:t>
      </w:r>
      <w:r w:rsidDel="00000000" w:rsidR="00000000" w:rsidRPr="00000000">
        <w:rPr>
          <w:rFonts w:ascii="Google Sans Text" w:cs="Google Sans Text" w:eastAsia="Google Sans Text" w:hAnsi="Google Sans Text"/>
          <w:i w:val="1"/>
          <w:iCs w:val="1"/>
          <w:color w:val="1b1c1d"/>
          <w:rtl w:val="0"/>
        </w:rPr>
        <w:t xml:space="preserve">synchronous</w:t>
      </w:r>
      <w:r w:rsidDel="00000000" w:rsidR="00000000" w:rsidRPr="00000000">
        <w:rPr>
          <w:rFonts w:ascii="Google Sans Text" w:cs="Google Sans Text" w:eastAsia="Google Sans Text" w:hAnsi="Google Sans Text"/>
          <w:color w:val="1b1c1d"/>
          <w:rtl w:val="0"/>
        </w:rPr>
        <w:t xml:space="preserve"> (main loop). An async Axum handler cannot safely await a query on the Bevy World.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analysis reveals that the "easy-to-use" bevy_webserver crate, which attempts to solve this, is deprecated and creates a "dependency hell" version mismatch with the latest version of Bevy.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The Solution:</w:t>
      </w:r>
      <w:r w:rsidDel="00000000" w:rsidR="00000000" w:rsidRPr="00000000">
        <w:rPr>
          <w:rFonts w:ascii="Google Sans Text" w:cs="Google Sans Text" w:eastAsia="Google Sans Text" w:hAnsi="Google Sans Text"/>
          <w:color w:val="1b1c1d"/>
          <w:rtl w:val="0"/>
        </w:rPr>
        <w:t xml:space="preserve"> The mandatory solution is to </w:t>
      </w:r>
      <w:r w:rsidDel="00000000" w:rsidR="00000000" w:rsidRPr="00000000">
        <w:rPr>
          <w:rFonts w:ascii="Google Sans Text" w:cs="Google Sans Text" w:eastAsia="Google Sans Text" w:hAnsi="Google Sans Text"/>
          <w:b w:val="1"/>
          <w:bCs w:val="1"/>
          <w:color w:val="1b1c1d"/>
          <w:rtl w:val="0"/>
        </w:rPr>
        <w:t xml:space="preserve">bypass bevy_webserver and use its underlying dependency, bevy_defer, directly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bevy_defer provides an AsyncWorld object. This allows an asynchronous Axum handler to safely </w:t>
      </w:r>
      <w:r w:rsidDel="00000000" w:rsidR="00000000" w:rsidRPr="00000000">
        <w:rPr>
          <w:rFonts w:ascii="Google Sans Text" w:cs="Google Sans Text" w:eastAsia="Google Sans Text" w:hAnsi="Google Sans Text"/>
          <w:i w:val="1"/>
          <w:iCs w:val="1"/>
          <w:color w:val="1b1c1d"/>
          <w:rtl w:val="0"/>
        </w:rPr>
        <w:t xml:space="preserve">queue</w:t>
      </w:r>
      <w:r w:rsidDel="00000000" w:rsidR="00000000" w:rsidRPr="00000000">
        <w:rPr>
          <w:rFonts w:ascii="Google Sans Text" w:cs="Google Sans Text" w:eastAsia="Google Sans Text" w:hAnsi="Google Sans Text"/>
          <w:color w:val="1b1c1d"/>
          <w:rtl w:val="0"/>
        </w:rPr>
        <w:t xml:space="preserve"> an operation (a "task") to be run on the Bevy World during its </w:t>
      </w:r>
      <w:r w:rsidDel="00000000" w:rsidR="00000000" w:rsidRPr="00000000">
        <w:rPr>
          <w:rFonts w:ascii="Google Sans Text" w:cs="Google Sans Text" w:eastAsia="Google Sans Text" w:hAnsi="Google Sans Text"/>
          <w:i w:val="1"/>
          <w:iCs w:val="1"/>
          <w:color w:val="1b1c1d"/>
          <w:rtl w:val="0"/>
        </w:rPr>
        <w:t xml:space="preserve">next</w:t>
      </w:r>
      <w:r w:rsidDel="00000000" w:rsidR="00000000" w:rsidRPr="00000000">
        <w:rPr>
          <w:rFonts w:ascii="Google Sans Text" w:cs="Google Sans Text" w:eastAsia="Google Sans Text" w:hAnsi="Google Sans Text"/>
          <w:color w:val="1b1c1d"/>
          <w:rtl w:val="0"/>
        </w:rPr>
        <w:t xml:space="preserve"> synchronous update loop. This AsyncWorld object is the definitive, validated "bridge" between the async web server and the sync state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Solved Architectural Conflict 2: The tokio::task::spawn_blocking Async Compute Pattern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second critical conflict. The Tokio runtime (powering Axum) requires all tasks to be asynchronous and Send (thread-safe). However, the platform's key AI and compute tasks—such as AI inference with rocm-rs or swarms-rs, or heavy queries to LanceDB—are </w:t>
      </w:r>
      <w:r w:rsidDel="00000000" w:rsidR="00000000" w:rsidRPr="00000000">
        <w:rPr>
          <w:rFonts w:ascii="Google Sans Text" w:cs="Google Sans Text" w:eastAsia="Google Sans Text" w:hAnsi="Google Sans Text"/>
          <w:b w:val="1"/>
          <w:bCs w:val="1"/>
          <w:color w:val="1b1c1d"/>
          <w:rtl w:val="0"/>
        </w:rPr>
        <w:t xml:space="preserve">compute-intensive, blocking, and often !Send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Calling a blocking function (like AI summarization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or even std::thread::sleep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directly inside an async Axum handler is a catastrophic error. It will </w:t>
      </w:r>
      <w:r w:rsidDel="00000000" w:rsidR="00000000" w:rsidRPr="00000000">
        <w:rPr>
          <w:rFonts w:ascii="Google Sans Text" w:cs="Google Sans Text" w:eastAsia="Google Sans Text" w:hAnsi="Google Sans Text"/>
          <w:b w:val="1"/>
          <w:bCs w:val="1"/>
          <w:color w:val="1b1c1d"/>
          <w:rtl w:val="0"/>
        </w:rPr>
        <w:t xml:space="preserve">block the entire Tokio worker thread</w:t>
      </w:r>
      <w:r w:rsidDel="00000000" w:rsidR="00000000" w:rsidRPr="00000000">
        <w:rPr>
          <w:rFonts w:ascii="Google Sans Text" w:cs="Google Sans Text" w:eastAsia="Google Sans Text" w:hAnsi="Google Sans Text"/>
          <w:color w:val="1b1c1d"/>
          <w:rtl w:val="0"/>
        </w:rPr>
        <w:t xml:space="preserve">, freezing the </w:t>
      </w:r>
      <w:r w:rsidDel="00000000" w:rsidR="00000000" w:rsidRPr="00000000">
        <w:rPr>
          <w:rFonts w:ascii="Google Sans Text" w:cs="Google Sans Text" w:eastAsia="Google Sans Text" w:hAnsi="Google Sans Text"/>
          <w:i w:val="1"/>
          <w:iCs w:val="1"/>
          <w:color w:val="1b1c1d"/>
          <w:rtl w:val="0"/>
        </w:rPr>
        <w:t xml:space="preserve">entire server</w:t>
      </w:r>
      <w:r w:rsidDel="00000000" w:rsidR="00000000" w:rsidRPr="00000000">
        <w:rPr>
          <w:rFonts w:ascii="Google Sans Text" w:cs="Google Sans Text" w:eastAsia="Google Sans Text" w:hAnsi="Google Sans Text"/>
          <w:color w:val="1b1c1d"/>
          <w:rtl w:val="0"/>
        </w:rPr>
        <w:t xml:space="preserve"> and making it unresponsive to all other requests.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The Solution: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correct and mandatory architectural pattern is to </w:t>
      </w:r>
      <w:r w:rsidDel="00000000" w:rsidR="00000000" w:rsidRPr="00000000">
        <w:rPr>
          <w:rFonts w:ascii="Google Sans Text" w:cs="Google Sans Text" w:eastAsia="Google Sans Text" w:hAnsi="Google Sans Text"/>
          <w:b w:val="1"/>
          <w:bCs w:val="1"/>
          <w:color w:val="1b1c1d"/>
          <w:rtl w:val="0"/>
        </w:rPr>
        <w:t xml:space="preserve">wrap all blocking or heavy compute tasks in tokio::task::spawn_blocking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This moves the blocking work onto a </w:t>
      </w:r>
      <w:r w:rsidDel="00000000" w:rsidR="00000000" w:rsidRPr="00000000">
        <w:rPr>
          <w:rFonts w:ascii="Google Sans Text" w:cs="Google Sans Text" w:eastAsia="Google Sans Text" w:hAnsi="Google Sans Text"/>
          <w:i w:val="1"/>
          <w:iCs w:val="1"/>
          <w:color w:val="1b1c1d"/>
          <w:rtl w:val="0"/>
        </w:rPr>
        <w:t xml:space="preserve">separate, dedicated thread pool</w:t>
      </w:r>
      <w:r w:rsidDel="00000000" w:rsidR="00000000" w:rsidRPr="00000000">
        <w:rPr>
          <w:rFonts w:ascii="Google Sans Text" w:cs="Google Sans Text" w:eastAsia="Google Sans Text" w:hAnsi="Google Sans Text"/>
          <w:color w:val="1b1c1d"/>
          <w:rtl w:val="0"/>
        </w:rPr>
        <w:t xml:space="preserve"> maintained by Tokio. The async Axum handler remains non-blocking and awaits the JoinHandle from this separate thread. This pattern ensures the async web server remains fully responsive at all times.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demonstrates this non-optional pattern for the engineering team.</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Table 2: The spawn_blocking Mandatory Architectural Pattern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INCORRECT (Hangs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CORRECT (Responsive 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 This handler will freeze the entire server. async fn ai_handler(Json(payload): Json&lt;Prompt&gt;) -&gt; impl IntoResponse { // BAD: This blocks the tokio worker thread. let result = rocm_rs::run_inference_blocking(payload); Json(result)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 This handler remains responsive. async fn ai_handler(Json(payload): Json&lt;Prompt&gt;) -&gt; impl IntoResponse { // GOOD: Move the blocking work to tokio's blocking thread pool. let result = tokio::task::spawn_blocking(move | { rocm_rs::run_inference_blocking(payload) }).await.unwrap(); Json(result) }</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Real-Time Notification Architecture (Axum + Bevy + WebSockets)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real-time notification system (e.g., notifying a mentor of a new reflection) is the perfect synthesis of this entire unconventional stack, demonstrating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was chosen.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full, end-to-end data flow is as follows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Leptos (Frontend):</w:t>
      </w:r>
      <w:r w:rsidDel="00000000" w:rsidR="00000000" w:rsidRPr="00000000">
        <w:rPr>
          <w:rFonts w:ascii="Google Sans Text" w:cs="Google Sans Text" w:eastAsia="Google Sans Text" w:hAnsi="Google Sans Text"/>
          <w:color w:val="1b1c1d"/>
          <w:rtl w:val="0"/>
        </w:rPr>
        <w:t xml:space="preserve"> A mentor logs in. A Leptos "effect" opens a WebSocket (WS) connection to the Axum backend.</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Axum (Web Server):</w:t>
      </w:r>
      <w:r w:rsidDel="00000000" w:rsidR="00000000" w:rsidRPr="00000000">
        <w:rPr>
          <w:rFonts w:ascii="Google Sans Text" w:cs="Google Sans Text" w:eastAsia="Google Sans Text" w:hAnsi="Google Sans Text"/>
          <w:color w:val="1b1c1d"/>
          <w:rtl w:val="0"/>
        </w:rPr>
        <w:t xml:space="preserve"> The ws_handler authenticates the mentor (via JWT) and stores the write half of the WS connection in a shared, thread-safe State resource, keyed by the mentor's ID.</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Learner Action:</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i w:val="1"/>
          <w:iCs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user (a learner) in a separate session clicks "Share." This calls a standard Leptos #[server] function, sending a POST request to an Axum REST endpoint.</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Bridge:</w:t>
      </w:r>
      <w:r w:rsidDel="00000000" w:rsidR="00000000" w:rsidRPr="00000000">
        <w:rPr>
          <w:rFonts w:ascii="Google Sans Text" w:cs="Google Sans Text" w:eastAsia="Google Sans Text" w:hAnsi="Google Sans Text"/>
          <w:color w:val="1b1c1d"/>
          <w:rtl w:val="0"/>
        </w:rPr>
        <w:t xml:space="preserve"> The async Axum handler for this POST request accesses the </w:t>
      </w:r>
      <w:r w:rsidDel="00000000" w:rsidR="00000000" w:rsidRPr="00000000">
        <w:rPr>
          <w:rFonts w:ascii="Google Sans Text" w:cs="Google Sans Text" w:eastAsia="Google Sans Text" w:hAnsi="Google Sans Text"/>
          <w:b w:val="1"/>
          <w:bCs w:val="1"/>
          <w:color w:val="1b1c1d"/>
          <w:rtl w:val="0"/>
        </w:rPr>
        <w:t xml:space="preserve">bevy_defer::AsyncWorld</w:t>
      </w:r>
      <w:r w:rsidDel="00000000" w:rsidR="00000000" w:rsidRPr="00000000">
        <w:rPr>
          <w:rFonts w:ascii="Google Sans Text" w:cs="Google Sans Text" w:eastAsia="Google Sans Text" w:hAnsi="Google Sans Text"/>
          <w:color w:val="1b1c1d"/>
          <w:rtl w:val="0"/>
        </w:rPr>
        <w:t xml:space="preserve"> resource and </w:t>
      </w:r>
      <w:r w:rsidDel="00000000" w:rsidR="00000000" w:rsidRPr="00000000">
        <w:rPr>
          <w:rFonts w:ascii="Google Sans Text" w:cs="Google Sans Text" w:eastAsia="Google Sans Text" w:hAnsi="Google Sans Text"/>
          <w:i w:val="1"/>
          <w:iCs w:val="1"/>
          <w:color w:val="1b1c1d"/>
          <w:rtl w:val="0"/>
        </w:rPr>
        <w:t xml:space="preserve">queues</w:t>
      </w:r>
      <w:r w:rsidDel="00000000" w:rsidR="00000000" w:rsidRPr="00000000">
        <w:rPr>
          <w:rFonts w:ascii="Google Sans Text" w:cs="Google Sans Text" w:eastAsia="Google Sans Text" w:hAnsi="Google Sans Text"/>
          <w:color w:val="1b1c1d"/>
          <w:rtl w:val="0"/>
        </w:rPr>
        <w:t xml:space="preserve"> a task to be run on the Bevy World's next update.</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Bevy ECS (State Engine):</w:t>
      </w:r>
      <w:r w:rsidDel="00000000" w:rsidR="00000000" w:rsidRPr="00000000">
        <w:rPr>
          <w:rFonts w:ascii="Google Sans Text" w:cs="Google Sans Text" w:eastAsia="Google Sans Text" w:hAnsi="Google Sans Text"/>
          <w:color w:val="1b1c1d"/>
          <w:rtl w:val="0"/>
        </w:rPr>
        <w:t xml:space="preserve"> On its </w:t>
      </w:r>
      <w:r w:rsidDel="00000000" w:rsidR="00000000" w:rsidRPr="00000000">
        <w:rPr>
          <w:rFonts w:ascii="Google Sans Text" w:cs="Google Sans Text" w:eastAsia="Google Sans Text" w:hAnsi="Google Sans Text"/>
          <w:i w:val="1"/>
          <w:iCs w:val="1"/>
          <w:color w:val="1b1c1d"/>
          <w:rtl w:val="0"/>
        </w:rPr>
        <w:t xml:space="preserve">synchronous</w:t>
      </w:r>
      <w:r w:rsidDel="00000000" w:rsidR="00000000" w:rsidRPr="00000000">
        <w:rPr>
          <w:rFonts w:ascii="Google Sans Text" w:cs="Google Sans Text" w:eastAsia="Google Sans Text" w:hAnsi="Google Sans Text"/>
          <w:color w:val="1b1c1d"/>
          <w:rtl w:val="0"/>
        </w:rPr>
        <w:t xml:space="preserve"> update loop, the Bevy World executes the queued task. This task mutates the game state (e.g., updates a database) and fires a Bevy Event, e.g., NewReflectionEvent { student_id: 123, mentor_id: 456 }.</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Bevy System:</w:t>
      </w:r>
      <w:r w:rsidDel="00000000" w:rsidR="00000000" w:rsidRPr="00000000">
        <w:rPr>
          <w:rFonts w:ascii="Google Sans Text" w:cs="Google Sans Text" w:eastAsia="Google Sans Text" w:hAnsi="Google Sans Text"/>
          <w:color w:val="1b1c1d"/>
          <w:rtl w:val="0"/>
        </w:rPr>
        <w:t xml:space="preserve"> A separate Bevy system, running every frame, has an EventReader&lt;NewReflectionEvent&gt;. It detects the event.</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Notification:</w:t>
      </w:r>
      <w:r w:rsidDel="00000000" w:rsidR="00000000" w:rsidRPr="00000000">
        <w:rPr>
          <w:rFonts w:ascii="Google Sans Text" w:cs="Google Sans Text" w:eastAsia="Google Sans Text" w:hAnsi="Google Sans Text"/>
          <w:color w:val="1b1c1d"/>
          <w:rtl w:val="0"/>
        </w:rPr>
        <w:t xml:space="preserve"> This Bevy system accesses the shared State resource (which must also be inserted into the Bevy World), looks up the mentor_id (456), finds their corresponding WS connection, and sends the JSON notification payload </w:t>
      </w:r>
      <w:r w:rsidDel="00000000" w:rsidR="00000000" w:rsidRPr="00000000">
        <w:rPr>
          <w:rFonts w:ascii="Google Sans Text" w:cs="Google Sans Text" w:eastAsia="Google Sans Text" w:hAnsi="Google Sans Text"/>
          <w:i w:val="1"/>
          <w:iCs w:val="1"/>
          <w:color w:val="1b1c1d"/>
          <w:rtl w:val="0"/>
        </w:rPr>
        <w:t xml:space="preserve">down the socket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Leptos (UI Update):</w:t>
      </w:r>
      <w:r w:rsidDel="00000000" w:rsidR="00000000" w:rsidRPr="00000000">
        <w:rPr>
          <w:rFonts w:ascii="Google Sans Text" w:cs="Google Sans Text" w:eastAsia="Google Sans Text" w:hAnsi="Google Sans Text"/>
          <w:color w:val="1b1c1d"/>
          <w:rtl w:val="0"/>
        </w:rPr>
        <w:t xml:space="preserve"> The mentor's Leptos frontend, listening on the WS, receives the payload. This automatically updates a </w:t>
      </w:r>
      <w:r w:rsidDel="00000000" w:rsidR="00000000" w:rsidRPr="00000000">
        <w:rPr>
          <w:rFonts w:ascii="Google Sans Text" w:cs="Google Sans Text" w:eastAsia="Google Sans Text" w:hAnsi="Google Sans Text"/>
          <w:i w:val="1"/>
          <w:iCs w:val="1"/>
          <w:color w:val="1b1c1d"/>
          <w:rtl w:val="0"/>
        </w:rPr>
        <w:t xml:space="preserve">signal</w:t>
      </w:r>
      <w:r w:rsidDel="00000000" w:rsidR="00000000" w:rsidRPr="00000000">
        <w:rPr>
          <w:rFonts w:ascii="Google Sans Text" w:cs="Google Sans Text" w:eastAsia="Google Sans Text" w:hAnsi="Google Sans Text"/>
          <w:color w:val="1b1c1d"/>
          <w:rtl w:val="0"/>
        </w:rPr>
        <w:t xml:space="preserve">, causing the UI to reactively re-render with a "New Reflection" badge.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 demonstrates the power of the stack: a reactive, stateful, real-time system where the </w:t>
      </w:r>
      <w:r w:rsidDel="00000000" w:rsidR="00000000" w:rsidRPr="00000000">
        <w:rPr>
          <w:rFonts w:ascii="Google Sans Text" w:cs="Google Sans Text" w:eastAsia="Google Sans Text" w:hAnsi="Google Sans Text"/>
          <w:i w:val="1"/>
          <w:iCs w:val="1"/>
          <w:color w:val="1b1c1d"/>
          <w:rtl w:val="0"/>
        </w:rPr>
        <w:t xml:space="preserve">game engine itself</w:t>
      </w:r>
      <w:r w:rsidDel="00000000" w:rsidR="00000000" w:rsidRPr="00000000">
        <w:rPr>
          <w:rFonts w:ascii="Google Sans Text" w:cs="Google Sans Text" w:eastAsia="Google Sans Text" w:hAnsi="Google Sans Text"/>
          <w:color w:val="1b1c1d"/>
          <w:rtl w:val="0"/>
        </w:rPr>
        <w:t xml:space="preserve"> (Bevy) is the authoritative, synchronous source of state that triggers </w:t>
      </w:r>
      <w:r w:rsidDel="00000000" w:rsidR="00000000" w:rsidRPr="00000000">
        <w:rPr>
          <w:rFonts w:ascii="Google Sans Text" w:cs="Google Sans Text" w:eastAsia="Google Sans Text" w:hAnsi="Google Sans Text"/>
          <w:i w:val="1"/>
          <w:iCs w:val="1"/>
          <w:color w:val="1b1c1d"/>
          <w:rtl w:val="0"/>
        </w:rPr>
        <w:t xml:space="preserve">asynchronous web notifications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5.6 Advanced Privacy-First Tech: Local STT, TTS, and Generative AI</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 will integrate a suite of AI technologies, with architectural choices driven directly by the "privacy-first" mandate.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Speech-to-Text (STT):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OpenAI's Whisper</w:t>
      </w:r>
      <w:r w:rsidDel="00000000" w:rsidR="00000000" w:rsidRPr="00000000">
        <w:rPr>
          <w:rFonts w:ascii="Google Sans Text" w:cs="Google Sans Text" w:eastAsia="Google Sans Text" w:hAnsi="Google Sans Text"/>
          <w:color w:val="1b1c1d"/>
          <w:rtl w:val="0"/>
        </w:rPr>
        <w:t xml:space="preserve">, a high-performance, open-source model that will be </w:t>
      </w:r>
      <w:r w:rsidDel="00000000" w:rsidR="00000000" w:rsidRPr="00000000">
        <w:rPr>
          <w:rFonts w:ascii="Google Sans Text" w:cs="Google Sans Text" w:eastAsia="Google Sans Text" w:hAnsi="Google Sans Text"/>
          <w:b w:val="1"/>
          <w:bCs w:val="1"/>
          <w:color w:val="1b1c1d"/>
          <w:rtl w:val="0"/>
        </w:rPr>
        <w:t xml:space="preserve">locally-hosted</w:t>
      </w:r>
      <w:r w:rsidDel="00000000" w:rsidR="00000000" w:rsidRPr="00000000">
        <w:rPr>
          <w:rFonts w:ascii="Google Sans Text" w:cs="Google Sans Text" w:eastAsia="Google Sans Text" w:hAnsi="Google Sans Text"/>
          <w:color w:val="1b1c1d"/>
          <w:rtl w:val="0"/>
        </w:rPr>
        <w:t xml:space="preserve"> on the platform's servers.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Text-to-Speech (TTS):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OpenAudio</w:t>
      </w:r>
      <w:r w:rsidDel="00000000" w:rsidR="00000000" w:rsidRPr="00000000">
        <w:rPr>
          <w:rFonts w:ascii="Google Sans Text" w:cs="Google Sans Text" w:eastAsia="Google Sans Text" w:hAnsi="Google Sans Text"/>
          <w:color w:val="1b1c1d"/>
          <w:rtl w:val="0"/>
        </w:rPr>
        <w:t xml:space="preserve"> (formerly Fish-Speech), an open-source model that supports emotion and tone control (e.g., (whispering), (shouting)) and will also be </w:t>
      </w:r>
      <w:r w:rsidDel="00000000" w:rsidR="00000000" w:rsidRPr="00000000">
        <w:rPr>
          <w:rFonts w:ascii="Google Sans Text" w:cs="Google Sans Text" w:eastAsia="Google Sans Text" w:hAnsi="Google Sans Text"/>
          <w:b w:val="1"/>
          <w:bCs w:val="1"/>
          <w:color w:val="1b1c1d"/>
          <w:rtl w:val="0"/>
        </w:rPr>
        <w:t xml:space="preserve">locally-hosted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Generative AI (Imagery):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Adobe Firefly</w:t>
      </w:r>
      <w:r w:rsidDel="00000000" w:rsidR="00000000" w:rsidRPr="00000000">
        <w:rPr>
          <w:rFonts w:ascii="Google Sans Text" w:cs="Google Sans Text" w:eastAsia="Google Sans Text" w:hAnsi="Google Sans Text"/>
          <w:color w:val="1b1c1d"/>
          <w:rtl w:val="0"/>
        </w:rPr>
        <w:t xml:space="preserve">, which will be integrated via Adobe's free </w:t>
      </w:r>
      <w:r w:rsidDel="00000000" w:rsidR="00000000" w:rsidRPr="00000000">
        <w:rPr>
          <w:rFonts w:ascii="Google Sans Text" w:cs="Google Sans Text" w:eastAsia="Google Sans Text" w:hAnsi="Google Sans Text"/>
          <w:b w:val="1"/>
          <w:bCs w:val="1"/>
          <w:color w:val="1b1c1d"/>
          <w:rtl w:val="0"/>
        </w:rPr>
        <w:t xml:space="preserve">non-profit plan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architectural decision to "locally-host" the STT and TTS models is not merely a cost-saving measure. It is a direct and necessary </w:t>
      </w:r>
      <w:r w:rsidDel="00000000" w:rsidR="00000000" w:rsidRPr="00000000">
        <w:rPr>
          <w:rFonts w:ascii="Google Sans Text" w:cs="Google Sans Text" w:eastAsia="Google Sans Text" w:hAnsi="Google Sans Text"/>
          <w:i w:val="1"/>
          <w:iCs w:val="1"/>
          <w:color w:val="1b1c1d"/>
          <w:rtl w:val="0"/>
        </w:rPr>
        <w:t xml:space="preserve">technical implementation of the legal strategy</w:t>
      </w:r>
      <w:r w:rsidDel="00000000" w:rsidR="00000000" w:rsidRPr="00000000">
        <w:rPr>
          <w:rFonts w:ascii="Google Sans Text" w:cs="Google Sans Text" w:eastAsia="Google Sans Text" w:hAnsi="Google Sans Text"/>
          <w:color w:val="1b1c1d"/>
          <w:rtl w:val="0"/>
        </w:rPr>
        <w:t xml:space="preserve">. Using cloud-based STT/TTS APIs (e.g., Google, Rev AI) is designated as "High Risk" as it requires sending sensitive student PII (voice recordings) to a third-party server, creating a "significant COPPA/GDPR compliance burden".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processing all voice data within the platform's own secure, self-contained environment, this legal and ethical risk is eliminated.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Consolidated Operational Plan &amp; Implementation Roadmap</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presents the actionable plan for project execution, covering the legal and operational structure and the definitive, consolidated implementation roadmap.</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Legal &amp; Operational Framework: The Non-Profit Model</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Daydream Initiative will be operated by a legal non-profit entity.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structure is essential for its "gift" ethos and for its sustainability model.</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operational backbone will be run using the </w:t>
      </w:r>
      <w:r w:rsidDel="00000000" w:rsidR="00000000" w:rsidRPr="00000000">
        <w:rPr>
          <w:rFonts w:ascii="Google Sans Text" w:cs="Google Sans Text" w:eastAsia="Google Sans Text" w:hAnsi="Google Sans Text"/>
          <w:b w:val="1"/>
          <w:bCs w:val="1"/>
          <w:color w:val="1b1c1d"/>
          <w:rtl w:val="0"/>
        </w:rPr>
        <w:t xml:space="preserve">Google for Nonprofits</w:t>
      </w:r>
      <w:r w:rsidDel="00000000" w:rsidR="00000000" w:rsidRPr="00000000">
        <w:rPr>
          <w:rFonts w:ascii="Google Sans Text" w:cs="Google Sans Text" w:eastAsia="Google Sans Text" w:hAnsi="Google Sans Text"/>
          <w:color w:val="1b1c1d"/>
          <w:rtl w:val="0"/>
        </w:rPr>
        <w:t xml:space="preserve"> suite, providing enterprise-grade tools at zero cost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Google Workspace:</w:t>
      </w:r>
      <w:r w:rsidDel="00000000" w:rsidR="00000000" w:rsidRPr="00000000">
        <w:rPr>
          <w:rFonts w:ascii="Google Sans Text" w:cs="Google Sans Text" w:eastAsia="Google Sans Text" w:hAnsi="Google Sans Text"/>
          <w:color w:val="1b1c1d"/>
          <w:rtl w:val="0"/>
        </w:rPr>
        <w:t xml:space="preserve"> Provides professional email, 100 TB of pooled Google Drive storage, and collaboration tools (Docs, Sheets, Meet) for the student-led development and administration team.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Google Cloud (GCP):</w:t>
      </w:r>
      <w:r w:rsidDel="00000000" w:rsidR="00000000" w:rsidRPr="00000000">
        <w:rPr>
          <w:rFonts w:ascii="Google Sans Text" w:cs="Google Sans Text" w:eastAsia="Google Sans Text" w:hAnsi="Google Sans Text"/>
          <w:color w:val="1b1c1d"/>
          <w:rtl w:val="0"/>
        </w:rPr>
        <w:t xml:space="preserve"> The project will apply for Google Cloud credits to significantly offset or entirely eliminate the hosting costs for the Axum application, databases, and locally-hosted AI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Google Ad Grants:</w:t>
      </w:r>
      <w:r w:rsidDel="00000000" w:rsidR="00000000" w:rsidRPr="00000000">
        <w:rPr>
          <w:rFonts w:ascii="Google Sans Text" w:cs="Google Sans Text" w:eastAsia="Google Sans Text" w:hAnsi="Google Sans Text"/>
          <w:color w:val="1b1c1d"/>
          <w:rtl w:val="0"/>
        </w:rPr>
        <w:t xml:space="preserve"> Provides $10,000 per month in in-kind search advertising credits to raise awareness and drive adoption by educators, parents, and IDs.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YouTube Nonprofit Program:</w:t>
      </w:r>
      <w:r w:rsidDel="00000000" w:rsidR="00000000" w:rsidRPr="00000000">
        <w:rPr>
          <w:rFonts w:ascii="Google Sans Text" w:cs="Google Sans Text" w:eastAsia="Google Sans Text" w:hAnsi="Google Sans Text"/>
          <w:color w:val="1b1c1d"/>
          <w:rtl w:val="0"/>
        </w:rPr>
        <w:t xml:space="preserve"> Will be used to host tutorials, case studies, and community-building content.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combined with other non-profit offerings (e.g., the Adobe Express Premium plan for Firefly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creates a highly efficient, sustainable, and professional operational plan with near-zero overhead.</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Open-Source Mandate: GNU General Public License (GPLv3)</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released as an open-source "gift" to the educational community.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choice of license is a critical strategic decision.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 will be released under the </w:t>
      </w:r>
      <w:r w:rsidDel="00000000" w:rsidR="00000000" w:rsidRPr="00000000">
        <w:rPr>
          <w:rFonts w:ascii="Google Sans Text" w:cs="Google Sans Text" w:eastAsia="Google Sans Text" w:hAnsi="Google Sans Text"/>
          <w:b w:val="1"/>
          <w:bCs w:val="1"/>
          <w:color w:val="1b1c1d"/>
          <w:rtl w:val="0"/>
        </w:rPr>
        <w:t xml:space="preserve">GNU General Public License, version 3 (GPLv3)</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choice is a deliberate rejection of permissive licenses (like MIT or Apache 2.0).</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permissive license would allow a for-profit commercial entity to fork the project, create a proprietary, closed-source version, and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share their improvements back with the community. This would violate the project's core "gift" ethos.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GPLv3's "share-alike" (copyleft) provision is the </w:t>
      </w:r>
      <w:r w:rsidDel="00000000" w:rsidR="00000000" w:rsidRPr="00000000">
        <w:rPr>
          <w:rFonts w:ascii="Google Sans Text" w:cs="Google Sans Text" w:eastAsia="Google Sans Text" w:hAnsi="Google Sans Text"/>
          <w:i w:val="1"/>
          <w:iCs w:val="1"/>
          <w:color w:val="1b1c1d"/>
          <w:rtl w:val="0"/>
        </w:rPr>
        <w:t xml:space="preserve">legal implementation</w:t>
      </w:r>
      <w:r w:rsidDel="00000000" w:rsidR="00000000" w:rsidRPr="00000000">
        <w:rPr>
          <w:rFonts w:ascii="Google Sans Text" w:cs="Google Sans Text" w:eastAsia="Google Sans Text" w:hAnsi="Google Sans Text"/>
          <w:color w:val="1b1c1d"/>
          <w:rtl w:val="0"/>
        </w:rPr>
        <w:t xml:space="preserve"> of this ethos. It legally requires that any distributed derivative work </w:t>
      </w:r>
      <w:r w:rsidDel="00000000" w:rsidR="00000000" w:rsidRPr="00000000">
        <w:rPr>
          <w:rFonts w:ascii="Google Sans Text" w:cs="Google Sans Text" w:eastAsia="Google Sans Text" w:hAnsi="Google Sans Text"/>
          <w:i w:val="1"/>
          <w:iCs w:val="1"/>
          <w:color w:val="1b1c1d"/>
          <w:rtl w:val="0"/>
        </w:rPr>
        <w:t xml:space="preserve">must also be released under the same GPLv3 license</w:t>
      </w:r>
      <w:r w:rsidDel="00000000" w:rsidR="00000000" w:rsidRPr="00000000">
        <w:rPr>
          <w:rFonts w:ascii="Google Sans Text" w:cs="Google Sans Text" w:eastAsia="Google Sans Text" w:hAnsi="Google Sans Text"/>
          <w:color w:val="1b1c1d"/>
          <w:rtl w:val="0"/>
        </w:rPr>
        <w:t xml:space="preserve">. This ensures that the platform and all its future derivatives remain a permanent, open-source resource for the global educational community, perfectly aligning with the project's mission.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Consolidated "Daydream 3.0" Implementation Roadmap</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various blueprints contain multiple, overlapping roadmaps. The five-phase (0-4) roadmap presented in the "Daydream 3.0" specification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definitive and final version, as it explicitly synthesizes and consolidates the "Phase 0" spike from the </w:t>
      </w:r>
      <w:r w:rsidDel="00000000" w:rsidR="00000000" w:rsidRPr="00000000">
        <w:rPr>
          <w:rFonts w:ascii="Google Sans Text" w:cs="Google Sans Text" w:eastAsia="Google Sans Text" w:hAnsi="Google Sans Text"/>
          <w:i w:val="1"/>
          <w:iCs w:val="1"/>
          <w:color w:val="1b1c1d"/>
          <w:rtl w:val="0"/>
        </w:rPr>
        <w:t xml:space="preserve">Development Analysis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product/launch phases from </w:t>
      </w:r>
      <w:r w:rsidDel="00000000" w:rsidR="00000000" w:rsidRPr="00000000">
        <w:rPr>
          <w:rFonts w:ascii="Google Sans Text" w:cs="Google Sans Text" w:eastAsia="Google Sans Text" w:hAnsi="Google Sans Text"/>
          <w:i w:val="1"/>
          <w:iCs w:val="1"/>
          <w:color w:val="1b1c1d"/>
          <w:rtl w:val="0"/>
        </w:rPr>
        <w:t xml:space="preserve">Purdue Daydream 2.0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correctly inserting the new "Social Loop" phase.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consolidated roadmap serves as the single source of truth for project implementation.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Table 3: Consolidated "Daydream 3.0" Phased Roadmap &amp; Success Criteria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Features &amp; Success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Technical Spike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De-risk the core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bevy_defer bridge works. tokio::task::spawn_blocking pattern 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Authoring Core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Purdue 2.0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MVP: Stable, private authoring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Twine/Storyline/Genially synthesis is functional. "AI as a Mirror" saves to a </w:t>
            </w:r>
            <w:r w:rsidDel="00000000" w:rsidR="00000000" w:rsidRPr="00000000">
              <w:rPr>
                <w:rFonts w:ascii="Google Sans Text" w:cs="Google Sans Text" w:eastAsia="Google Sans Text" w:hAnsi="Google Sans Text"/>
                <w:i w:val="1"/>
                <w:iCs w:val="1"/>
                <w:color w:val="1b1c1d"/>
                <w:shd w:fill="auto" w:val="clear"/>
                <w:rtl w:val="0"/>
              </w:rPr>
              <w:t xml:space="preserve">private-only</w:t>
            </w:r>
            <w:r w:rsidDel="00000000" w:rsidR="00000000" w:rsidRPr="00000000">
              <w:rPr>
                <w:rFonts w:ascii="Google Sans Text" w:cs="Google Sans Text" w:eastAsia="Google Sans Text" w:hAnsi="Google Sans Text"/>
                <w:color w:val="1b1c1d"/>
                <w:shd w:fill="auto" w:val="clear"/>
                <w:rtl w:val="0"/>
              </w:rPr>
              <w:t xml:space="preserve"> journal. </w:t>
            </w:r>
            <w:r w:rsidDel="00000000" w:rsidR="00000000" w:rsidRPr="00000000">
              <w:rPr>
                <w:rFonts w:ascii="Google Sans Text" w:cs="Google Sans Text" w:eastAsia="Google Sans Text" w:hAnsi="Google Sans Text"/>
                <w:i w:val="1"/>
                <w:iCs w:val="1"/>
                <w:color w:val="1b1c1d"/>
                <w:shd w:fill="auto" w:val="clear"/>
                <w:rtl w:val="0"/>
              </w:rPr>
              <w:t xml:space="preserve">No social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Purdue 2.0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Privacy-first multimedia.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Locally-hosted STT (Whisper) and TTS (OpenAudio) are integrated. Generative visuals (Firefly) are integrated.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Social Loop (MITL)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MITL Brief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Vygotskian scaffolding.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Mentor Portal (Part II) is live. Granular consent architecture (Part II) is implemented. Real-time WebSocket notifications (Part II)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Refinement &amp;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Purdue 2.0 / MITL Brief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validated, sustainable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TPACK Certification module (Part III) is complete and mandatory. Formal pilot studies with Purdue LDT are conducted. Public GPLv3 launch.</w:t>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Unified Specification defines the Daydream 3.0 Initiative as a comprehensive, deeply-integrated system. It moves the project from a set of disparate, high-level concepts into a single, de-risked, and actionable engineering blueprint.</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platform's design represents a sophisticated synthesis where pedagogy, product design, legal compliance, and technical architecture are not treated as separate concerns, but are unified into a cohesive whole:</w:t>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pedagogy</w:t>
      </w:r>
      <w:r w:rsidDel="00000000" w:rsidR="00000000" w:rsidRPr="00000000">
        <w:rPr>
          <w:rFonts w:ascii="Google Sans Text" w:cs="Google Sans Text" w:eastAsia="Google Sans Text" w:hAnsi="Google Sans Text"/>
          <w:color w:val="1b1c1d"/>
          <w:rtl w:val="0"/>
        </w:rPr>
        <w:t xml:space="preserve"> (CLT, SDT, Vygotsky) directly informs...</w:t>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product design</w:t>
      </w:r>
      <w:r w:rsidDel="00000000" w:rsidR="00000000" w:rsidRPr="00000000">
        <w:rPr>
          <w:rFonts w:ascii="Google Sans Text" w:cs="Google Sans Text" w:eastAsia="Google Sans Text" w:hAnsi="Google Sans Text"/>
          <w:color w:val="1b1c1d"/>
          <w:rtl w:val="0"/>
        </w:rPr>
        <w:t xml:space="preserve"> (the Authoring Environment, Persona Engine, and VaaM), which is enabled by...</w:t>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technical architecture</w:t>
      </w:r>
      <w:r w:rsidDel="00000000" w:rsidR="00000000" w:rsidRPr="00000000">
        <w:rPr>
          <w:rFonts w:ascii="Google Sans Text" w:cs="Google Sans Text" w:eastAsia="Google Sans Text" w:hAnsi="Google Sans Text"/>
          <w:color w:val="1b1c1d"/>
          <w:rtl w:val="0"/>
        </w:rPr>
        <w:t xml:space="preserve"> (the unconventional Rust stack), which is governed by...</w:t>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legal and ethical framework</w:t>
      </w:r>
      <w:r w:rsidDel="00000000" w:rsidR="00000000" w:rsidRPr="00000000">
        <w:rPr>
          <w:rFonts w:ascii="Google Sans Text" w:cs="Google Sans Text" w:eastAsia="Google Sans Text" w:hAnsi="Google Sans Text"/>
          <w:color w:val="1b1c1d"/>
          <w:rtl w:val="0"/>
        </w:rPr>
        <w:t xml:space="preserve"> (Privacy-First, GPLv3).</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"pre-alpha" status has provided a unique opportunity to solve the project's most fundamental architectural conflicts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implementation, validating the bevy_defer and spawn_blocking patterns as non-negotiable foundations. The consolidated five-phase roadmap provides a clear, sequential, and buildable path from the current conceptual stage to a fully-realized, globally-launched, and pedagogically-transformative platform.</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Works Cited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Research Outline: Jungian Archetype Integration (The "Persona" Engine)</w:t>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Research Report: The "Vocabulary-as-a-Mechanic" (VaaM) Model</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Daydream 3.0: The Unified Specification — From Private Reflection to Social Scaffolding</w:t>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Daydream Initiative Architectural Review and Integration Strategy</w:t>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Daydream Initiative: An Architectural Blueprint for a Next-Generation Instructional Design Platform</w:t>
      </w:r>
    </w:p>
    <w:p w:rsidR="00000000" w:rsidDel="00000000" w:rsidP="00000000" w:rsidRDefault="00000000" w:rsidRPr="00000000" w14:paraId="0000015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Daydream Project Development Analysis</w:t>
      </w:r>
    </w:p>
    <w:p w:rsidR="00000000" w:rsidDel="00000000" w:rsidP="00000000" w:rsidRDefault="00000000" w:rsidRPr="00000000" w14:paraId="0000015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Purdue Daydream 2.0</w:t>
      </w:r>
    </w:p>
    <w:p w:rsidR="00000000" w:rsidDel="00000000" w:rsidP="00000000" w:rsidRDefault="00000000" w:rsidRPr="00000000" w14:paraId="0000016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VaaM</w:t>
      </w:r>
    </w:p>
    <w:p w:rsidR="00000000" w:rsidDel="00000000" w:rsidP="00000000" w:rsidRDefault="00000000" w:rsidRPr="00000000" w14:paraId="0000016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 Jungian</w:t>
      </w:r>
    </w:p>
    <w:p w:rsidR="00000000" w:rsidDel="00000000" w:rsidP="00000000" w:rsidRDefault="00000000" w:rsidRPr="00000000" w14:paraId="0000016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Mentor-in-the-Loop Strategy Brief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